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3FDC" w14:textId="7D552139" w:rsidR="00CD102F" w:rsidRPr="00AB3864" w:rsidRDefault="003772BB" w:rsidP="0040531D">
      <w:pPr>
        <w:spacing w:after="480"/>
        <w:rPr>
          <w:rFonts w:ascii="Univers" w:hAnsi="Univers"/>
        </w:rPr>
      </w:pPr>
      <w:r>
        <w:rPr>
          <w:noProof/>
        </w:rPr>
        <w:drawing>
          <wp:inline distT="0" distB="0" distL="0" distR="0" wp14:anchorId="35F0B954" wp14:editId="574A5C7E">
            <wp:extent cx="8495772" cy="1086928"/>
            <wp:effectExtent l="0" t="0" r="635" b="5715"/>
            <wp:docPr id="1090615000" name="Picture 1" descr="CSU: The California State University, Accessible technology Initi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15000" name="Picture 1" descr="CSU: The California State University, Accessible technology Initiativ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4291" cy="119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032">
        <w:rPr>
          <w:rFonts w:ascii="Univers" w:hAnsi="Univers"/>
        </w:rPr>
        <w:br/>
      </w:r>
      <w:r w:rsidR="003C4032">
        <w:rPr>
          <w:rFonts w:ascii="Univers" w:hAnsi="Univers"/>
        </w:rPr>
        <w:br/>
      </w:r>
      <w:r w:rsidR="003C4032">
        <w:rPr>
          <w:rFonts w:ascii="Univers" w:hAnsi="Univers"/>
        </w:rPr>
        <w:br/>
      </w:r>
      <w:r w:rsidR="003C4032">
        <w:rPr>
          <w:rFonts w:ascii="Univers" w:hAnsi="Univers"/>
        </w:rPr>
        <w:br/>
      </w:r>
      <w:r w:rsidR="003C4032">
        <w:rPr>
          <w:rFonts w:ascii="Univers" w:hAnsi="Univers"/>
        </w:rPr>
        <w:br/>
      </w:r>
      <w:r w:rsidR="003C4032">
        <w:rPr>
          <w:rFonts w:ascii="Univers" w:hAnsi="Univers"/>
        </w:rPr>
        <w:br/>
      </w:r>
      <w:r w:rsidR="003C4032">
        <w:rPr>
          <w:rFonts w:ascii="Univers" w:hAnsi="Univers"/>
        </w:rPr>
        <w:br/>
      </w:r>
      <w:r w:rsidR="003C4032">
        <w:rPr>
          <w:rFonts w:ascii="Univers" w:hAnsi="Univers"/>
        </w:rPr>
        <w:br/>
      </w:r>
      <w:r w:rsidR="003C4032">
        <w:rPr>
          <w:rFonts w:ascii="Univers" w:hAnsi="Univers"/>
        </w:rPr>
        <w:br/>
      </w:r>
      <w:r w:rsidR="003C4032">
        <w:rPr>
          <w:rFonts w:ascii="Univers" w:hAnsi="Univers"/>
        </w:rPr>
        <w:br/>
      </w:r>
      <w:r w:rsidR="003C4032">
        <w:rPr>
          <w:rFonts w:ascii="Univers" w:hAnsi="Univers"/>
        </w:rPr>
        <w:br/>
      </w:r>
      <w:r w:rsidR="003C4032">
        <w:rPr>
          <w:rFonts w:ascii="Univers" w:hAnsi="Univers"/>
        </w:rPr>
        <w:br/>
      </w:r>
    </w:p>
    <w:p w14:paraId="32CE9C30" w14:textId="10469645" w:rsidR="005845F4" w:rsidRPr="00AB3864" w:rsidRDefault="00C706DF" w:rsidP="007A4C6F">
      <w:pPr>
        <w:pStyle w:val="Heading1"/>
      </w:pPr>
      <w:bookmarkStart w:id="0" w:name="_Toc161752271"/>
      <w:bookmarkStart w:id="1" w:name="_Toc161754569"/>
      <w:r>
        <w:t>Vendor</w:t>
      </w:r>
      <w:r w:rsidR="003D68DE">
        <w:t xml:space="preserve"> </w:t>
      </w:r>
      <w:r w:rsidR="00FC7675">
        <w:t>Accessibility Roadmap</w:t>
      </w:r>
      <w:bookmarkEnd w:id="0"/>
      <w:bookmarkEnd w:id="1"/>
    </w:p>
    <w:p w14:paraId="3B4A98EE" w14:textId="7DA1569E" w:rsidR="00AE73F9" w:rsidRPr="0040531D" w:rsidRDefault="00817440" w:rsidP="0040531D">
      <w:pPr>
        <w:pStyle w:val="Version"/>
        <w:jc w:val="left"/>
        <w:rPr>
          <w:rFonts w:ascii="Univers" w:hAnsi="Univers"/>
          <w:i/>
          <w:iCs/>
        </w:rPr>
      </w:pPr>
      <w:r w:rsidRPr="0040531D">
        <w:rPr>
          <w:rFonts w:ascii="Univers" w:hAnsi="Univers"/>
          <w:i/>
          <w:iCs/>
        </w:rPr>
        <w:t xml:space="preserve">Spring </w:t>
      </w:r>
      <w:r w:rsidR="00AE73F9" w:rsidRPr="0040531D">
        <w:rPr>
          <w:rFonts w:ascii="Univers" w:hAnsi="Univers"/>
          <w:i/>
          <w:iCs/>
        </w:rPr>
        <w:t>2024</w:t>
      </w:r>
      <w:r w:rsidR="008B48D5" w:rsidRPr="0040531D">
        <w:rPr>
          <w:rFonts w:ascii="Univers" w:hAnsi="Univers"/>
          <w:i/>
          <w:iCs/>
        </w:rPr>
        <w:t xml:space="preserve">, </w:t>
      </w:r>
      <w:r w:rsidR="00105FEF" w:rsidRPr="0040531D">
        <w:rPr>
          <w:rFonts w:ascii="Univers" w:hAnsi="Univers"/>
          <w:i/>
          <w:iCs/>
        </w:rPr>
        <w:t>Revision</w:t>
      </w:r>
      <w:r w:rsidR="00FC7675" w:rsidRPr="0040531D">
        <w:rPr>
          <w:rFonts w:ascii="Univers" w:hAnsi="Univers"/>
          <w:i/>
          <w:iCs/>
        </w:rPr>
        <w:t xml:space="preserve"> 2.0</w:t>
      </w:r>
    </w:p>
    <w:p w14:paraId="2F14EFEE" w14:textId="77777777" w:rsidR="00AE73F9" w:rsidRDefault="00AE73F9">
      <w:pPr>
        <w:rPr>
          <w:rFonts w:ascii="Univers" w:hAnsi="Univers" w:cs="Arial"/>
        </w:rPr>
      </w:pPr>
      <w:r>
        <w:rPr>
          <w:rFonts w:ascii="Univers" w:hAnsi="Univers"/>
        </w:rPr>
        <w:br w:type="page"/>
      </w:r>
    </w:p>
    <w:sdt>
      <w:sdtPr>
        <w:rPr>
          <w:b w:val="0"/>
          <w:noProof w:val="0"/>
          <w:sz w:val="22"/>
          <w:szCs w:val="22"/>
        </w:rPr>
        <w:id w:val="112211925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39A5C3A" w14:textId="0F328DAA" w:rsidR="00763040" w:rsidRDefault="00763040">
          <w:pPr>
            <w:pStyle w:val="TOCHeading"/>
          </w:pPr>
          <w:r>
            <w:t>Table of Contents</w:t>
          </w:r>
        </w:p>
        <w:p w14:paraId="070E7090" w14:textId="5D2A6A7E" w:rsidR="009D4CD4" w:rsidRDefault="00763040">
          <w:pPr>
            <w:pStyle w:val="TOC1"/>
            <w:tabs>
              <w:tab w:val="right" w:leader="dot" w:pos="13814"/>
            </w:tabs>
            <w:rPr>
              <w:rFonts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61754569" w:history="1">
            <w:r w:rsidR="009D4CD4" w:rsidRPr="00E041BF">
              <w:rPr>
                <w:rStyle w:val="Hyperlink"/>
                <w:noProof/>
              </w:rPr>
              <w:t>Product Accessibility Roadmap</w:t>
            </w:r>
            <w:r w:rsidR="009D4CD4">
              <w:rPr>
                <w:noProof/>
                <w:webHidden/>
              </w:rPr>
              <w:tab/>
            </w:r>
            <w:r w:rsidR="009D4CD4">
              <w:rPr>
                <w:noProof/>
                <w:webHidden/>
              </w:rPr>
              <w:fldChar w:fldCharType="begin"/>
            </w:r>
            <w:r w:rsidR="009D4CD4">
              <w:rPr>
                <w:noProof/>
                <w:webHidden/>
              </w:rPr>
              <w:instrText xml:space="preserve"> PAGEREF _Toc161754569 \h </w:instrText>
            </w:r>
            <w:r w:rsidR="009D4CD4">
              <w:rPr>
                <w:noProof/>
                <w:webHidden/>
              </w:rPr>
            </w:r>
            <w:r w:rsidR="009D4CD4">
              <w:rPr>
                <w:noProof/>
                <w:webHidden/>
              </w:rPr>
              <w:fldChar w:fldCharType="separate"/>
            </w:r>
            <w:r w:rsidR="009D4CD4">
              <w:rPr>
                <w:noProof/>
                <w:webHidden/>
              </w:rPr>
              <w:t>1</w:t>
            </w:r>
            <w:r w:rsidR="009D4CD4">
              <w:rPr>
                <w:noProof/>
                <w:webHidden/>
              </w:rPr>
              <w:fldChar w:fldCharType="end"/>
            </w:r>
          </w:hyperlink>
        </w:p>
        <w:p w14:paraId="5000F4CA" w14:textId="68805F5F" w:rsidR="009D4CD4" w:rsidRDefault="009D4CD4">
          <w:pPr>
            <w:pStyle w:val="TOC2"/>
            <w:tabs>
              <w:tab w:val="right" w:leader="dot" w:pos="13814"/>
            </w:tabs>
            <w:rPr>
              <w:rFonts w:cstheme="minorBidi"/>
              <w:b w:val="0"/>
              <w:bCs w:val="0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1754570" w:history="1">
            <w:r w:rsidRPr="00E041BF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_Toc161754570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BD73A" w14:textId="3985679A" w:rsidR="009D4CD4" w:rsidRDefault="009D4CD4">
          <w:pPr>
            <w:pStyle w:val="TOC2"/>
            <w:tabs>
              <w:tab w:val="right" w:leader="dot" w:pos="13814"/>
            </w:tabs>
            <w:rPr>
              <w:rFonts w:cstheme="minorBidi"/>
              <w:b w:val="0"/>
              <w:bCs w:val="0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1754571" w:history="1">
            <w:r w:rsidRPr="00E041BF">
              <w:rPr>
                <w:rStyle w:val="Hyperlink"/>
                <w:noProof/>
              </w:rPr>
              <w:t>Vendor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_Toc161754571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CB0D9" w14:textId="7DEC6FDE" w:rsidR="009D4CD4" w:rsidRDefault="009D4CD4">
          <w:pPr>
            <w:pStyle w:val="TOC2"/>
            <w:tabs>
              <w:tab w:val="right" w:leader="dot" w:pos="13814"/>
            </w:tabs>
            <w:rPr>
              <w:rFonts w:cstheme="minorBidi"/>
              <w:b w:val="0"/>
              <w:bCs w:val="0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1754572" w:history="1">
            <w:r w:rsidRPr="00E041BF">
              <w:rPr>
                <w:rStyle w:val="Hyperlink"/>
                <w:noProof/>
              </w:rPr>
              <w:t>Product Accessibility Roadmap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_Toc161754572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95A6F" w14:textId="31751502" w:rsidR="009D4CD4" w:rsidRDefault="009D4CD4">
          <w:pPr>
            <w:pStyle w:val="TOC3"/>
            <w:tabs>
              <w:tab w:val="right" w:leader="dot" w:pos="13814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1754573" w:history="1">
            <w:r w:rsidRPr="00E041BF">
              <w:rPr>
                <w:rStyle w:val="Hyperlink"/>
                <w:noProof/>
              </w:rPr>
              <w:t>Vendor &amp; Product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_Toc161754573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F39DB" w14:textId="3808A909" w:rsidR="009D4CD4" w:rsidRDefault="009D4CD4">
          <w:pPr>
            <w:pStyle w:val="TOC3"/>
            <w:tabs>
              <w:tab w:val="right" w:leader="dot" w:pos="13814"/>
            </w:tabs>
            <w:rPr>
              <w:rFonts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1754574" w:history="1">
            <w:r w:rsidRPr="00E041BF">
              <w:rPr>
                <w:rStyle w:val="Hyperlink"/>
                <w:noProof/>
              </w:rPr>
              <w:t>Identified Barriers &amp; Remediation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_Toc161754574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0FD48" w14:textId="098B3EC2" w:rsidR="00763040" w:rsidRDefault="00763040">
          <w:r>
            <w:rPr>
              <w:b/>
              <w:bCs/>
              <w:noProof/>
            </w:rPr>
            <w:fldChar w:fldCharType="end"/>
          </w:r>
        </w:p>
      </w:sdtContent>
    </w:sdt>
    <w:p w14:paraId="0263C829" w14:textId="79DEEB3F" w:rsidR="00CD46F3" w:rsidRPr="00763040" w:rsidRDefault="00763040" w:rsidP="00763040">
      <w:pPr>
        <w:rPr>
          <w:rFonts w:ascii="Univers" w:hAnsi="Univers" w:cs="Arial"/>
        </w:rPr>
      </w:pPr>
      <w:r>
        <w:rPr>
          <w:rFonts w:ascii="Univers" w:hAnsi="Univers"/>
        </w:rPr>
        <w:br w:type="page"/>
      </w:r>
    </w:p>
    <w:p w14:paraId="44666DA5" w14:textId="77777777" w:rsidR="0097136E" w:rsidRPr="0097136E" w:rsidRDefault="0097136E" w:rsidP="00662DC5">
      <w:pPr>
        <w:pStyle w:val="Heading2"/>
      </w:pPr>
      <w:bookmarkStart w:id="2" w:name="_Toc161752272"/>
      <w:bookmarkStart w:id="3" w:name="_Toc161754570"/>
      <w:r w:rsidRPr="0097136E">
        <w:lastRenderedPageBreak/>
        <w:t>Background</w:t>
      </w:r>
      <w:bookmarkEnd w:id="2"/>
      <w:bookmarkEnd w:id="3"/>
    </w:p>
    <w:p w14:paraId="3839FCE9" w14:textId="366272C5" w:rsidR="00E664CE" w:rsidRDefault="0097136E" w:rsidP="0097136E">
      <w:pPr>
        <w:rPr>
          <w:rFonts w:ascii="Univers" w:hAnsi="Univers"/>
        </w:rPr>
      </w:pPr>
      <w:r w:rsidRPr="0097136E">
        <w:rPr>
          <w:rFonts w:ascii="Univers" w:hAnsi="Univers"/>
        </w:rPr>
        <w:t xml:space="preserve">The CSU is committed to ensuring that its programs and services are accessible to everyone. </w:t>
      </w:r>
      <w:r w:rsidR="002526EA">
        <w:rPr>
          <w:rFonts w:ascii="Univers" w:hAnsi="Univers"/>
        </w:rPr>
        <w:t>When medium</w:t>
      </w:r>
      <w:r w:rsidR="009F300D">
        <w:rPr>
          <w:rFonts w:ascii="Univers" w:hAnsi="Univers"/>
        </w:rPr>
        <w:t>- or high-impact ICT products that have identified accessibility barriers are acquired by the CSU</w:t>
      </w:r>
      <w:r w:rsidR="005E03ED">
        <w:rPr>
          <w:rFonts w:ascii="Univers" w:hAnsi="Univers"/>
        </w:rPr>
        <w:t xml:space="preserve">, the vendor must demonstrate a commitment to accessibility remediation. </w:t>
      </w:r>
    </w:p>
    <w:p w14:paraId="08F11012" w14:textId="77777777" w:rsidR="00E664CE" w:rsidRDefault="00E664CE" w:rsidP="0097136E">
      <w:pPr>
        <w:rPr>
          <w:rFonts w:ascii="Univers" w:hAnsi="Univers"/>
        </w:rPr>
      </w:pPr>
    </w:p>
    <w:p w14:paraId="3B022EA9" w14:textId="2035F51B" w:rsidR="00D32AEC" w:rsidRPr="0097136E" w:rsidRDefault="005E03ED" w:rsidP="0097136E">
      <w:pPr>
        <w:rPr>
          <w:rFonts w:ascii="Univers" w:hAnsi="Univers"/>
        </w:rPr>
      </w:pPr>
      <w:r>
        <w:rPr>
          <w:rFonts w:ascii="Univers" w:hAnsi="Univers"/>
        </w:rPr>
        <w:t xml:space="preserve">This document provides a standardized format for </w:t>
      </w:r>
      <w:r w:rsidR="00C34DBC">
        <w:rPr>
          <w:rFonts w:ascii="Univers" w:hAnsi="Univers"/>
        </w:rPr>
        <w:t xml:space="preserve">vendors </w:t>
      </w:r>
      <w:r w:rsidR="00012F3E">
        <w:rPr>
          <w:rFonts w:ascii="Univers" w:hAnsi="Univers"/>
        </w:rPr>
        <w:t>to demonstrate their commitment to</w:t>
      </w:r>
      <w:r w:rsidR="004066C4">
        <w:rPr>
          <w:rFonts w:ascii="Univers" w:hAnsi="Univers"/>
        </w:rPr>
        <w:t xml:space="preserve"> the accessibility of their </w:t>
      </w:r>
      <w:r w:rsidR="00941BC8">
        <w:rPr>
          <w:rFonts w:ascii="Univers" w:hAnsi="Univers"/>
        </w:rPr>
        <w:t>products</w:t>
      </w:r>
      <w:r w:rsidR="004066C4">
        <w:rPr>
          <w:rFonts w:ascii="Univers" w:hAnsi="Univers"/>
        </w:rPr>
        <w:t xml:space="preserve"> by</w:t>
      </w:r>
      <w:r w:rsidR="00941BC8">
        <w:rPr>
          <w:rFonts w:ascii="Univers" w:hAnsi="Univers"/>
        </w:rPr>
        <w:t xml:space="preserve"> </w:t>
      </w:r>
      <w:r w:rsidR="00FA5982">
        <w:rPr>
          <w:rFonts w:ascii="Univers" w:hAnsi="Univers"/>
        </w:rPr>
        <w:t>sharing</w:t>
      </w:r>
      <w:r w:rsidR="00941BC8">
        <w:rPr>
          <w:rFonts w:ascii="Univers" w:hAnsi="Univers"/>
        </w:rPr>
        <w:t xml:space="preserve"> internal</w:t>
      </w:r>
      <w:r w:rsidR="00A207C7">
        <w:rPr>
          <w:rFonts w:ascii="Univers" w:hAnsi="Univers"/>
        </w:rPr>
        <w:t xml:space="preserve"> product development timelines. </w:t>
      </w:r>
      <w:r w:rsidR="006755AA">
        <w:rPr>
          <w:rFonts w:ascii="Univers" w:hAnsi="Univers"/>
        </w:rPr>
        <w:t>Vendor product accessibility r</w:t>
      </w:r>
      <w:r w:rsidR="00A207C7">
        <w:rPr>
          <w:rFonts w:ascii="Univers" w:hAnsi="Univers"/>
        </w:rPr>
        <w:t xml:space="preserve">oadmaps </w:t>
      </w:r>
      <w:r w:rsidR="006755AA">
        <w:rPr>
          <w:rFonts w:ascii="Univers" w:hAnsi="Univers"/>
        </w:rPr>
        <w:t xml:space="preserve">are </w:t>
      </w:r>
      <w:r w:rsidR="006C5C5B">
        <w:rPr>
          <w:rFonts w:ascii="Univers" w:hAnsi="Univers"/>
        </w:rPr>
        <w:t>essential to</w:t>
      </w:r>
      <w:r w:rsidR="00A60917">
        <w:rPr>
          <w:rFonts w:ascii="Univers" w:hAnsi="Univers"/>
        </w:rPr>
        <w:t xml:space="preserve"> CSU </w:t>
      </w:r>
      <w:r w:rsidR="00E47DEC">
        <w:rPr>
          <w:rFonts w:ascii="Univers" w:hAnsi="Univers"/>
        </w:rPr>
        <w:t>ATI's accessible procurement framework</w:t>
      </w:r>
      <w:r w:rsidR="003225E1">
        <w:rPr>
          <w:rFonts w:ascii="Univers" w:hAnsi="Univers"/>
        </w:rPr>
        <w:t xml:space="preserve">. </w:t>
      </w:r>
      <w:r w:rsidR="006C5C5B">
        <w:rPr>
          <w:rFonts w:ascii="Univers" w:hAnsi="Univers"/>
        </w:rPr>
        <w:t xml:space="preserve">The vendor should furnish </w:t>
      </w:r>
      <w:r w:rsidR="00306CBE">
        <w:rPr>
          <w:rFonts w:ascii="Univers" w:hAnsi="Univers"/>
        </w:rPr>
        <w:t>and update accessibility conformance documentation during product acquisition</w:t>
      </w:r>
      <w:r w:rsidR="006C5C5B">
        <w:rPr>
          <w:rFonts w:ascii="Univers" w:hAnsi="Univers"/>
        </w:rPr>
        <w:t xml:space="preserve"> </w:t>
      </w:r>
      <w:r w:rsidR="00306CBE">
        <w:rPr>
          <w:rFonts w:ascii="Univers" w:hAnsi="Univers"/>
        </w:rPr>
        <w:t>and at the time of</w:t>
      </w:r>
      <w:r w:rsidR="00A207C7">
        <w:rPr>
          <w:rFonts w:ascii="Univers" w:hAnsi="Univers"/>
        </w:rPr>
        <w:t xml:space="preserve"> renewal.</w:t>
      </w:r>
      <w:r>
        <w:rPr>
          <w:rFonts w:ascii="Univers" w:hAnsi="Univers"/>
        </w:rPr>
        <w:t xml:space="preserve"> </w:t>
      </w:r>
    </w:p>
    <w:p w14:paraId="3E1EBD0B" w14:textId="68F25D62" w:rsidR="0097136E" w:rsidRPr="0097136E" w:rsidRDefault="00792849" w:rsidP="00662DC5">
      <w:pPr>
        <w:pStyle w:val="Heading2"/>
      </w:pPr>
      <w:bookmarkStart w:id="4" w:name="_Toc161752273"/>
      <w:bookmarkStart w:id="5" w:name="_Toc161754571"/>
      <w:r>
        <w:t xml:space="preserve">Vendor </w:t>
      </w:r>
      <w:r w:rsidR="0097136E" w:rsidRPr="0097136E">
        <w:t>Instructions</w:t>
      </w:r>
      <w:bookmarkEnd w:id="4"/>
      <w:bookmarkEnd w:id="5"/>
    </w:p>
    <w:p w14:paraId="5657BC24" w14:textId="2C62EA41" w:rsidR="0097136E" w:rsidRDefault="00794BF7" w:rsidP="0097136E">
      <w:pPr>
        <w:rPr>
          <w:rFonts w:ascii="Univers" w:hAnsi="Univers"/>
        </w:rPr>
      </w:pPr>
      <w:r>
        <w:rPr>
          <w:rFonts w:ascii="Univers" w:hAnsi="Univers"/>
        </w:rPr>
        <w:t>V</w:t>
      </w:r>
      <w:r w:rsidR="0097136E" w:rsidRPr="0097136E">
        <w:rPr>
          <w:rFonts w:ascii="Univers" w:hAnsi="Univers"/>
        </w:rPr>
        <w:t xml:space="preserve">endors </w:t>
      </w:r>
      <w:r>
        <w:rPr>
          <w:rFonts w:ascii="Univers" w:hAnsi="Univers"/>
        </w:rPr>
        <w:t>should complete this document</w:t>
      </w:r>
      <w:r w:rsidR="00796101">
        <w:rPr>
          <w:rFonts w:ascii="Univers" w:hAnsi="Univers"/>
        </w:rPr>
        <w:t xml:space="preserve"> and present </w:t>
      </w:r>
      <w:r w:rsidR="00EB2087">
        <w:rPr>
          <w:rFonts w:ascii="Univers" w:hAnsi="Univers"/>
        </w:rPr>
        <w:t xml:space="preserve">it </w:t>
      </w:r>
      <w:r w:rsidR="00796101">
        <w:rPr>
          <w:rFonts w:ascii="Univers" w:hAnsi="Univers"/>
        </w:rPr>
        <w:t>to the CSU</w:t>
      </w:r>
      <w:r w:rsidR="00EB2087">
        <w:rPr>
          <w:rFonts w:ascii="Univers" w:hAnsi="Univers"/>
        </w:rPr>
        <w:t xml:space="preserve"> during the procurement process to</w:t>
      </w:r>
      <w:r w:rsidR="0097136E" w:rsidRPr="0097136E">
        <w:rPr>
          <w:rFonts w:ascii="Univers" w:hAnsi="Univers"/>
        </w:rPr>
        <w:t xml:space="preserve"> </w:t>
      </w:r>
      <w:r w:rsidR="00796101">
        <w:rPr>
          <w:rFonts w:ascii="Univers" w:hAnsi="Univers"/>
        </w:rPr>
        <w:t>identify</w:t>
      </w:r>
      <w:r w:rsidR="0097136E" w:rsidRPr="0097136E">
        <w:rPr>
          <w:rFonts w:ascii="Univers" w:hAnsi="Univers"/>
        </w:rPr>
        <w:t xml:space="preserve"> accessibility gaps associated with their products and </w:t>
      </w:r>
      <w:r w:rsidR="00EB2087">
        <w:rPr>
          <w:rFonts w:ascii="Univers" w:hAnsi="Univers"/>
        </w:rPr>
        <w:t xml:space="preserve">indicate their plans for addressing </w:t>
      </w:r>
      <w:r w:rsidR="00D67947">
        <w:rPr>
          <w:rFonts w:ascii="Univers" w:hAnsi="Univers"/>
        </w:rPr>
        <w:t>them</w:t>
      </w:r>
      <w:r w:rsidR="0097136E" w:rsidRPr="0097136E">
        <w:rPr>
          <w:rFonts w:ascii="Univers" w:hAnsi="Univers"/>
        </w:rPr>
        <w:t>.</w:t>
      </w:r>
    </w:p>
    <w:p w14:paraId="0CF9F0DD" w14:textId="77777777" w:rsidR="00F204A1" w:rsidRDefault="00F204A1" w:rsidP="0097136E">
      <w:pPr>
        <w:rPr>
          <w:rFonts w:ascii="Univers" w:hAnsi="Univers"/>
        </w:rPr>
      </w:pPr>
    </w:p>
    <w:p w14:paraId="1D354ED8" w14:textId="31E2D351" w:rsidR="004D0473" w:rsidRPr="0097136E" w:rsidRDefault="00F204A1" w:rsidP="0097136E">
      <w:pPr>
        <w:rPr>
          <w:rFonts w:ascii="Univers" w:hAnsi="Univers"/>
        </w:rPr>
      </w:pPr>
      <w:r>
        <w:rPr>
          <w:rFonts w:ascii="Univers" w:hAnsi="Univers"/>
        </w:rPr>
        <w:t>Please include the primary vendor contact concerned with product accessibility and the current version of the product</w:t>
      </w:r>
      <w:r w:rsidR="00970BEF">
        <w:rPr>
          <w:rFonts w:ascii="Univers" w:hAnsi="Univers"/>
        </w:rPr>
        <w:t>.</w:t>
      </w:r>
    </w:p>
    <w:p w14:paraId="57665A44" w14:textId="77777777" w:rsidR="00CE5F3D" w:rsidRDefault="00CE5F3D" w:rsidP="00CE5F3D">
      <w:bookmarkStart w:id="6" w:name="_Toc161752274"/>
    </w:p>
    <w:p w14:paraId="5CD3B06E" w14:textId="6C24B5FB" w:rsidR="000F5EC8" w:rsidRDefault="0097136E" w:rsidP="00CE5F3D">
      <w:r w:rsidRPr="004350C0">
        <w:t>Issue Description</w:t>
      </w:r>
      <w:bookmarkEnd w:id="6"/>
    </w:p>
    <w:p w14:paraId="003E66E6" w14:textId="6463BCA1" w:rsidR="00292C97" w:rsidRDefault="0097136E" w:rsidP="004350C0">
      <w:pPr>
        <w:rPr>
          <w:rFonts w:ascii="Univers" w:hAnsi="Univers"/>
        </w:rPr>
      </w:pPr>
      <w:r w:rsidRPr="004350C0">
        <w:rPr>
          <w:rFonts w:ascii="Univers" w:hAnsi="Univers"/>
        </w:rPr>
        <w:t xml:space="preserve">List each </w:t>
      </w:r>
      <w:r w:rsidR="003225E1">
        <w:rPr>
          <w:rFonts w:ascii="Univers" w:hAnsi="Univers"/>
        </w:rPr>
        <w:t>significant</w:t>
      </w:r>
      <w:r w:rsidRPr="004350C0">
        <w:rPr>
          <w:rFonts w:ascii="Univers" w:hAnsi="Univers"/>
        </w:rPr>
        <w:t xml:space="preserve"> accessibility issue for your product</w:t>
      </w:r>
      <w:r w:rsidR="000D24F5">
        <w:rPr>
          <w:rFonts w:ascii="Univers" w:hAnsi="Univers"/>
        </w:rPr>
        <w:t xml:space="preserve"> interface. This can</w:t>
      </w:r>
      <w:r w:rsidR="00292C97">
        <w:rPr>
          <w:rFonts w:ascii="Univers" w:hAnsi="Univers"/>
        </w:rPr>
        <w:t xml:space="preserve"> include:</w:t>
      </w:r>
    </w:p>
    <w:p w14:paraId="01560D76" w14:textId="112CF0D0" w:rsidR="004D0473" w:rsidRDefault="0097136E" w:rsidP="007813C5">
      <w:pPr>
        <w:pStyle w:val="ListParagraph"/>
        <w:numPr>
          <w:ilvl w:val="1"/>
          <w:numId w:val="16"/>
        </w:numPr>
        <w:rPr>
          <w:rFonts w:ascii="Univers" w:hAnsi="Univers"/>
        </w:rPr>
      </w:pPr>
      <w:r w:rsidRPr="004D0473">
        <w:rPr>
          <w:rFonts w:ascii="Univers" w:hAnsi="Univers"/>
        </w:rPr>
        <w:t xml:space="preserve">Gaps identified in </w:t>
      </w:r>
      <w:r w:rsidR="00A920A2">
        <w:rPr>
          <w:rFonts w:ascii="Univers" w:hAnsi="Univers"/>
        </w:rPr>
        <w:t>Accessibility Conformance Reports</w:t>
      </w:r>
      <w:r w:rsidR="0072041D">
        <w:rPr>
          <w:rFonts w:ascii="Univers" w:hAnsi="Univers"/>
        </w:rPr>
        <w:t>, VPATs, WCAG Reports, and third-party evaluations.</w:t>
      </w:r>
    </w:p>
    <w:p w14:paraId="17A813F9" w14:textId="5B7DD41B" w:rsidR="00D7773C" w:rsidRPr="008440E5" w:rsidRDefault="00292C97" w:rsidP="00D7773C">
      <w:pPr>
        <w:pStyle w:val="ListParagraph"/>
        <w:numPr>
          <w:ilvl w:val="1"/>
          <w:numId w:val="16"/>
        </w:numPr>
        <w:rPr>
          <w:rFonts w:ascii="Univers" w:hAnsi="Univers"/>
        </w:rPr>
      </w:pPr>
      <w:r>
        <w:rPr>
          <w:rFonts w:ascii="Univers" w:hAnsi="Univers"/>
        </w:rPr>
        <w:t>Gaps identified during a vendor demonstration</w:t>
      </w:r>
      <w:r w:rsidR="00D7773C">
        <w:rPr>
          <w:rFonts w:ascii="Univers" w:hAnsi="Univers"/>
        </w:rPr>
        <w:t xml:space="preserve"> for the CSU</w:t>
      </w:r>
    </w:p>
    <w:p w14:paraId="5D8B5F09" w14:textId="77777777" w:rsidR="00085BDD" w:rsidRDefault="00085BDD" w:rsidP="00CE5F3D">
      <w:bookmarkStart w:id="7" w:name="_Toc161752275"/>
    </w:p>
    <w:p w14:paraId="57A52715" w14:textId="09856549" w:rsidR="00D7773C" w:rsidRDefault="0097136E" w:rsidP="00CE5F3D">
      <w:r w:rsidRPr="00D7773C">
        <w:t>Current Status</w:t>
      </w:r>
      <w:bookmarkEnd w:id="7"/>
    </w:p>
    <w:p w14:paraId="6FCA3656" w14:textId="75D93BD9" w:rsidR="004D0473" w:rsidRPr="00D7773C" w:rsidRDefault="0097136E" w:rsidP="00D7773C">
      <w:pPr>
        <w:rPr>
          <w:rFonts w:ascii="Univers" w:hAnsi="Univers"/>
        </w:rPr>
      </w:pPr>
      <w:r w:rsidRPr="00D7773C">
        <w:rPr>
          <w:rFonts w:ascii="Univers" w:hAnsi="Univers"/>
        </w:rPr>
        <w:t>Enter one of the following values:</w:t>
      </w:r>
    </w:p>
    <w:p w14:paraId="2458F5C3" w14:textId="77777777" w:rsidR="004D0473" w:rsidRDefault="0097136E" w:rsidP="007813C5">
      <w:pPr>
        <w:pStyle w:val="ListParagraph"/>
        <w:numPr>
          <w:ilvl w:val="1"/>
          <w:numId w:val="17"/>
        </w:numPr>
        <w:rPr>
          <w:rFonts w:ascii="Univers" w:hAnsi="Univers"/>
        </w:rPr>
      </w:pPr>
      <w:r w:rsidRPr="004D0473">
        <w:rPr>
          <w:rFonts w:ascii="Univers" w:hAnsi="Univers"/>
        </w:rPr>
        <w:t>Open: The issue has not yet been resolved</w:t>
      </w:r>
    </w:p>
    <w:p w14:paraId="4DF9D9FF" w14:textId="77777777" w:rsidR="004D0473" w:rsidRDefault="0097136E" w:rsidP="007813C5">
      <w:pPr>
        <w:pStyle w:val="ListParagraph"/>
        <w:numPr>
          <w:ilvl w:val="1"/>
          <w:numId w:val="17"/>
        </w:numPr>
        <w:rPr>
          <w:rFonts w:ascii="Univers" w:hAnsi="Univers"/>
        </w:rPr>
      </w:pPr>
      <w:r w:rsidRPr="004D0473">
        <w:rPr>
          <w:rFonts w:ascii="Univers" w:hAnsi="Univers"/>
        </w:rPr>
        <w:t>Closed: The issue has already been resolved</w:t>
      </w:r>
    </w:p>
    <w:p w14:paraId="20B1045D" w14:textId="77777777" w:rsidR="004D0473" w:rsidRDefault="0097136E" w:rsidP="007813C5">
      <w:pPr>
        <w:pStyle w:val="ListParagraph"/>
        <w:numPr>
          <w:ilvl w:val="1"/>
          <w:numId w:val="17"/>
        </w:numPr>
        <w:rPr>
          <w:rFonts w:ascii="Univers" w:hAnsi="Univers"/>
        </w:rPr>
      </w:pPr>
      <w:r w:rsidRPr="004D0473">
        <w:rPr>
          <w:rFonts w:ascii="Univers" w:hAnsi="Univers"/>
        </w:rPr>
        <w:t>I/P: The issue is currently under investigation</w:t>
      </w:r>
    </w:p>
    <w:p w14:paraId="227EC46E" w14:textId="2101862E" w:rsidR="002220D0" w:rsidRPr="002220D0" w:rsidRDefault="0097136E" w:rsidP="002220D0">
      <w:pPr>
        <w:pStyle w:val="ListParagraph"/>
        <w:numPr>
          <w:ilvl w:val="1"/>
          <w:numId w:val="17"/>
        </w:numPr>
        <w:rPr>
          <w:rFonts w:ascii="Univers" w:hAnsi="Univers"/>
        </w:rPr>
      </w:pPr>
      <w:r w:rsidRPr="004D0473">
        <w:rPr>
          <w:rFonts w:ascii="Univers" w:hAnsi="Univers"/>
        </w:rPr>
        <w:t>Other</w:t>
      </w:r>
    </w:p>
    <w:p w14:paraId="4416F970" w14:textId="77777777" w:rsidR="00085BDD" w:rsidRDefault="00085BDD" w:rsidP="00CE5F3D">
      <w:bookmarkStart w:id="8" w:name="_Toc161752276"/>
    </w:p>
    <w:p w14:paraId="366D8EED" w14:textId="46C9BAFB" w:rsidR="002220D0" w:rsidRDefault="002220D0" w:rsidP="00CE5F3D">
      <w:r>
        <w:t>Development Priority</w:t>
      </w:r>
      <w:bookmarkEnd w:id="8"/>
    </w:p>
    <w:p w14:paraId="7D018B05" w14:textId="68428C1C" w:rsidR="004D0473" w:rsidRPr="002220D0" w:rsidRDefault="0097136E" w:rsidP="002220D0">
      <w:pPr>
        <w:rPr>
          <w:rFonts w:ascii="Univers" w:hAnsi="Univers"/>
        </w:rPr>
      </w:pPr>
      <w:r w:rsidRPr="002220D0">
        <w:rPr>
          <w:rFonts w:ascii="Univers" w:hAnsi="Univers"/>
        </w:rPr>
        <w:t>Enter one of the following values:</w:t>
      </w:r>
    </w:p>
    <w:p w14:paraId="73EA9703" w14:textId="77777777" w:rsidR="004D0473" w:rsidRDefault="0097136E" w:rsidP="007813C5">
      <w:pPr>
        <w:pStyle w:val="ListParagraph"/>
        <w:numPr>
          <w:ilvl w:val="1"/>
          <w:numId w:val="18"/>
        </w:numPr>
        <w:rPr>
          <w:rFonts w:ascii="Univers" w:hAnsi="Univers"/>
        </w:rPr>
      </w:pPr>
      <w:r w:rsidRPr="004D0473">
        <w:rPr>
          <w:rFonts w:ascii="Univers" w:hAnsi="Univers"/>
        </w:rPr>
        <w:t>Planned: The issue will be resolved</w:t>
      </w:r>
    </w:p>
    <w:p w14:paraId="0EDB0038" w14:textId="77777777" w:rsidR="004D0473" w:rsidRDefault="0097136E" w:rsidP="007813C5">
      <w:pPr>
        <w:pStyle w:val="ListParagraph"/>
        <w:numPr>
          <w:ilvl w:val="1"/>
          <w:numId w:val="18"/>
        </w:numPr>
        <w:rPr>
          <w:rFonts w:ascii="Univers" w:hAnsi="Univers"/>
        </w:rPr>
      </w:pPr>
      <w:r w:rsidRPr="004D0473">
        <w:rPr>
          <w:rFonts w:ascii="Univers" w:hAnsi="Univers"/>
        </w:rPr>
        <w:t>Deferred: The issue will not be resolved</w:t>
      </w:r>
    </w:p>
    <w:p w14:paraId="2232949E" w14:textId="77777777" w:rsidR="004D0473" w:rsidRDefault="0097136E" w:rsidP="007813C5">
      <w:pPr>
        <w:pStyle w:val="ListParagraph"/>
        <w:numPr>
          <w:ilvl w:val="1"/>
          <w:numId w:val="18"/>
        </w:numPr>
        <w:rPr>
          <w:rFonts w:ascii="Univers" w:hAnsi="Univers"/>
        </w:rPr>
      </w:pPr>
      <w:r w:rsidRPr="004D0473">
        <w:rPr>
          <w:rFonts w:ascii="Univers" w:hAnsi="Univers"/>
        </w:rPr>
        <w:lastRenderedPageBreak/>
        <w:t>I/P: The issue is currently under investigation</w:t>
      </w:r>
    </w:p>
    <w:p w14:paraId="0528FE5F" w14:textId="77777777" w:rsidR="002A434D" w:rsidRDefault="0097136E" w:rsidP="007813C5">
      <w:pPr>
        <w:pStyle w:val="ListParagraph"/>
        <w:numPr>
          <w:ilvl w:val="1"/>
          <w:numId w:val="18"/>
        </w:numPr>
        <w:rPr>
          <w:rFonts w:ascii="Univers" w:hAnsi="Univers"/>
        </w:rPr>
      </w:pPr>
      <w:r w:rsidRPr="004D0473">
        <w:rPr>
          <w:rFonts w:ascii="Univers" w:hAnsi="Univers"/>
        </w:rPr>
        <w:t>Other</w:t>
      </w:r>
    </w:p>
    <w:p w14:paraId="32829747" w14:textId="77777777" w:rsidR="001B2341" w:rsidRPr="001B2341" w:rsidRDefault="001B2341" w:rsidP="001B2341">
      <w:pPr>
        <w:rPr>
          <w:rFonts w:ascii="Univers" w:hAnsi="Univers"/>
        </w:rPr>
      </w:pPr>
    </w:p>
    <w:p w14:paraId="52BF27BC" w14:textId="77777777" w:rsidR="002A434D" w:rsidRDefault="0097136E" w:rsidP="0097136E">
      <w:pPr>
        <w:pStyle w:val="ListParagraph"/>
        <w:numPr>
          <w:ilvl w:val="0"/>
          <w:numId w:val="14"/>
        </w:numPr>
        <w:rPr>
          <w:rFonts w:ascii="Univers" w:hAnsi="Univers"/>
        </w:rPr>
      </w:pPr>
      <w:r w:rsidRPr="002A434D">
        <w:rPr>
          <w:rFonts w:ascii="Univers" w:hAnsi="Univers"/>
        </w:rPr>
        <w:t>Remediation Timeline: Enter when you anticipate that the issue will be resolved</w:t>
      </w:r>
    </w:p>
    <w:p w14:paraId="469BD5D0" w14:textId="3A2C8615" w:rsidR="002A434D" w:rsidRDefault="0097136E" w:rsidP="0097136E">
      <w:pPr>
        <w:pStyle w:val="ListParagraph"/>
        <w:numPr>
          <w:ilvl w:val="0"/>
          <w:numId w:val="14"/>
        </w:numPr>
        <w:rPr>
          <w:rFonts w:ascii="Univers" w:hAnsi="Univers"/>
        </w:rPr>
      </w:pPr>
      <w:r w:rsidRPr="002A434D">
        <w:rPr>
          <w:rFonts w:ascii="Univers" w:hAnsi="Univers"/>
        </w:rPr>
        <w:t xml:space="preserve">Available Workarounds: Describe the business processes that your company will offer or third-party products that consumers or campuses should consider </w:t>
      </w:r>
      <w:proofErr w:type="gramStart"/>
      <w:r w:rsidR="00E817C7">
        <w:rPr>
          <w:rFonts w:ascii="Univers" w:hAnsi="Univers"/>
        </w:rPr>
        <w:t>to work</w:t>
      </w:r>
      <w:proofErr w:type="gramEnd"/>
      <w:r w:rsidRPr="002A434D">
        <w:rPr>
          <w:rFonts w:ascii="Univers" w:hAnsi="Univers"/>
        </w:rPr>
        <w:t xml:space="preserve"> around </w:t>
      </w:r>
      <w:r w:rsidR="00464371">
        <w:rPr>
          <w:rFonts w:ascii="Univers" w:hAnsi="Univers"/>
        </w:rPr>
        <w:t>known issues</w:t>
      </w:r>
    </w:p>
    <w:p w14:paraId="58F90709" w14:textId="77777777" w:rsidR="002A434D" w:rsidRDefault="0097136E" w:rsidP="0097136E">
      <w:pPr>
        <w:pStyle w:val="ListParagraph"/>
        <w:numPr>
          <w:ilvl w:val="0"/>
          <w:numId w:val="14"/>
        </w:numPr>
        <w:rPr>
          <w:rFonts w:ascii="Univers" w:hAnsi="Univers"/>
        </w:rPr>
      </w:pPr>
      <w:r w:rsidRPr="002A434D">
        <w:rPr>
          <w:rFonts w:ascii="Univers" w:hAnsi="Univers"/>
        </w:rPr>
        <w:t>Comments (optional): Provide details/description regarding the issue</w:t>
      </w:r>
    </w:p>
    <w:p w14:paraId="00807553" w14:textId="25B62D6A" w:rsidR="00634184" w:rsidRPr="002A434D" w:rsidRDefault="0097136E" w:rsidP="0097136E">
      <w:pPr>
        <w:pStyle w:val="ListParagraph"/>
        <w:numPr>
          <w:ilvl w:val="0"/>
          <w:numId w:val="14"/>
        </w:numPr>
        <w:rPr>
          <w:rFonts w:ascii="Univers" w:hAnsi="Univers"/>
        </w:rPr>
      </w:pPr>
      <w:r w:rsidRPr="002A434D">
        <w:rPr>
          <w:rFonts w:ascii="Univers" w:hAnsi="Univers"/>
        </w:rPr>
        <w:t>Additional Information (optional): Provide any additional discussion regarding accessibility plans</w:t>
      </w:r>
    </w:p>
    <w:p w14:paraId="3FA8B616" w14:textId="050D1AA7" w:rsidR="00634184" w:rsidRPr="00634184" w:rsidRDefault="007F756C" w:rsidP="00634184">
      <w:pPr>
        <w:rPr>
          <w:rFonts w:ascii="Univers" w:hAnsi="Univers"/>
        </w:rPr>
      </w:pPr>
      <w:r>
        <w:rPr>
          <w:rFonts w:ascii="Univers" w:hAnsi="Univers"/>
        </w:rPr>
        <w:br w:type="page"/>
      </w:r>
    </w:p>
    <w:p w14:paraId="0351089C" w14:textId="5229B7CC" w:rsidR="007F756C" w:rsidRDefault="007F756C" w:rsidP="00662DC5">
      <w:pPr>
        <w:pStyle w:val="Heading2"/>
      </w:pPr>
      <w:bookmarkStart w:id="9" w:name="_Toc161752277"/>
      <w:bookmarkStart w:id="10" w:name="_Toc161754572"/>
      <w:r>
        <w:lastRenderedPageBreak/>
        <w:t>Product Accessibility Roadmap</w:t>
      </w:r>
      <w:bookmarkEnd w:id="9"/>
      <w:bookmarkEnd w:id="10"/>
    </w:p>
    <w:p w14:paraId="1BB8CF49" w14:textId="6EB2A95C" w:rsidR="007F756C" w:rsidRDefault="00A00545" w:rsidP="00A00545">
      <w:pPr>
        <w:pStyle w:val="Heading3"/>
      </w:pPr>
      <w:bookmarkStart w:id="11" w:name="_Toc161752278"/>
      <w:bookmarkStart w:id="12" w:name="_Toc161754573"/>
      <w:r>
        <w:t>Vendor &amp; Product Information</w:t>
      </w:r>
      <w:bookmarkEnd w:id="11"/>
      <w:bookmarkEnd w:id="12"/>
    </w:p>
    <w:p w14:paraId="4BA57DF3" w14:textId="77777777" w:rsidR="00CE0344" w:rsidRDefault="00CE0344" w:rsidP="003E5788">
      <w:pPr>
        <w:rPr>
          <w:rFonts w:ascii="Univers" w:hAnsi="Univers"/>
        </w:rPr>
      </w:pPr>
    </w:p>
    <w:p w14:paraId="1728021C" w14:textId="77777777" w:rsidR="001D3826" w:rsidRDefault="001D3826" w:rsidP="003E5788">
      <w:pPr>
        <w:rPr>
          <w:rFonts w:ascii="Univers" w:hAnsi="Univers"/>
        </w:rPr>
      </w:pPr>
    </w:p>
    <w:p w14:paraId="62E8BCDE" w14:textId="1776655B" w:rsidR="001D3826" w:rsidRPr="00152562" w:rsidRDefault="00832BF8" w:rsidP="001D3826">
      <w:pPr>
        <w:tabs>
          <w:tab w:val="right" w:leader="dot" w:pos="9360"/>
        </w:tabs>
        <w:rPr>
          <w:rFonts w:ascii="Roboto" w:hAnsi="Roboto"/>
        </w:rPr>
      </w:pPr>
      <w:r>
        <w:rPr>
          <w:rFonts w:ascii="Roboto" w:hAnsi="Roboto"/>
        </w:rPr>
        <w:t>Document Date</w:t>
      </w:r>
      <w:r w:rsidR="001D3826" w:rsidRPr="00152562">
        <w:rPr>
          <w:rFonts w:ascii="Roboto" w:hAnsi="Roboto"/>
        </w:rPr>
        <w:t>:</w:t>
      </w:r>
      <w:r w:rsidR="001D3826" w:rsidRPr="00152562">
        <w:rPr>
          <w:rFonts w:ascii="Roboto" w:hAnsi="Roboto"/>
        </w:rPr>
        <w:tab/>
        <w:t xml:space="preserve"> </w:t>
      </w:r>
    </w:p>
    <w:p w14:paraId="12C7D656" w14:textId="77777777" w:rsidR="001E12A9" w:rsidRDefault="001E12A9" w:rsidP="001D3826">
      <w:pPr>
        <w:tabs>
          <w:tab w:val="right" w:leader="dot" w:pos="9360"/>
        </w:tabs>
        <w:rPr>
          <w:rFonts w:ascii="Roboto" w:hAnsi="Roboto"/>
        </w:rPr>
      </w:pPr>
    </w:p>
    <w:p w14:paraId="15A27581" w14:textId="341B0BCE" w:rsidR="001D3826" w:rsidRPr="00152562" w:rsidRDefault="00832BF8" w:rsidP="001D3826">
      <w:pPr>
        <w:tabs>
          <w:tab w:val="right" w:leader="dot" w:pos="9360"/>
        </w:tabs>
        <w:rPr>
          <w:rFonts w:ascii="Roboto" w:hAnsi="Roboto"/>
        </w:rPr>
      </w:pPr>
      <w:r>
        <w:rPr>
          <w:rFonts w:ascii="Roboto" w:hAnsi="Roboto"/>
        </w:rPr>
        <w:t>Vendor Name</w:t>
      </w:r>
      <w:r w:rsidR="001D3826" w:rsidRPr="00152562">
        <w:rPr>
          <w:rFonts w:ascii="Roboto" w:hAnsi="Roboto"/>
        </w:rPr>
        <w:t>:</w:t>
      </w:r>
      <w:r w:rsidR="001D3826" w:rsidRPr="00152562">
        <w:rPr>
          <w:rFonts w:ascii="Roboto" w:hAnsi="Roboto"/>
        </w:rPr>
        <w:tab/>
      </w:r>
    </w:p>
    <w:p w14:paraId="14829C13" w14:textId="0CA0BD13" w:rsidR="001D3826" w:rsidRPr="00152562" w:rsidRDefault="001D3826" w:rsidP="001D3826">
      <w:pPr>
        <w:tabs>
          <w:tab w:val="right" w:leader="dot" w:pos="9360"/>
        </w:tabs>
        <w:rPr>
          <w:rFonts w:ascii="Roboto" w:hAnsi="Roboto"/>
        </w:rPr>
      </w:pPr>
      <w:r w:rsidRPr="00152562">
        <w:rPr>
          <w:rFonts w:ascii="Roboto" w:hAnsi="Roboto"/>
        </w:rPr>
        <w:t>Manual Testing:</w:t>
      </w:r>
      <w:r w:rsidRPr="00152562">
        <w:rPr>
          <w:rFonts w:ascii="Roboto" w:hAnsi="Roboto"/>
        </w:rPr>
        <w:tab/>
      </w:r>
    </w:p>
    <w:p w14:paraId="71AA3FF1" w14:textId="0D823036" w:rsidR="001D3826" w:rsidRDefault="001E12A9" w:rsidP="001D3826">
      <w:pPr>
        <w:tabs>
          <w:tab w:val="right" w:leader="dot" w:pos="9360"/>
        </w:tabs>
        <w:rPr>
          <w:rFonts w:ascii="Roboto" w:hAnsi="Roboto"/>
        </w:rPr>
      </w:pPr>
      <w:r>
        <w:rPr>
          <w:rFonts w:ascii="Roboto" w:hAnsi="Roboto"/>
        </w:rPr>
        <w:t>Product and Version</w:t>
      </w:r>
      <w:r w:rsidR="001D3826" w:rsidRPr="00152562">
        <w:rPr>
          <w:rFonts w:ascii="Roboto" w:hAnsi="Roboto"/>
        </w:rPr>
        <w:tab/>
      </w:r>
    </w:p>
    <w:p w14:paraId="55928EC8" w14:textId="77777777" w:rsidR="00D31AA1" w:rsidRDefault="00D31AA1" w:rsidP="001D3826">
      <w:pPr>
        <w:tabs>
          <w:tab w:val="right" w:leader="dot" w:pos="9360"/>
        </w:tabs>
        <w:rPr>
          <w:rFonts w:ascii="Roboto" w:hAnsi="Roboto"/>
        </w:rPr>
      </w:pPr>
    </w:p>
    <w:p w14:paraId="2C8D619C" w14:textId="342688C8" w:rsidR="00D31AA1" w:rsidRPr="00152562" w:rsidRDefault="00D31AA1" w:rsidP="001D3826">
      <w:pPr>
        <w:tabs>
          <w:tab w:val="right" w:leader="dot" w:pos="9360"/>
        </w:tabs>
        <w:rPr>
          <w:rFonts w:ascii="Roboto" w:hAnsi="Roboto"/>
        </w:rPr>
      </w:pPr>
      <w:r>
        <w:rPr>
          <w:rFonts w:ascii="Roboto" w:hAnsi="Roboto"/>
        </w:rPr>
        <w:t>Vendor Contact</w:t>
      </w:r>
      <w:r w:rsidR="00C706DF">
        <w:rPr>
          <w:rFonts w:ascii="Roboto" w:hAnsi="Roboto"/>
        </w:rPr>
        <w:t xml:space="preserve"> Information</w:t>
      </w:r>
      <w:r w:rsidR="00C706DF">
        <w:rPr>
          <w:rFonts w:ascii="Roboto" w:hAnsi="Roboto"/>
        </w:rPr>
        <w:tab/>
      </w:r>
    </w:p>
    <w:p w14:paraId="10853FAE" w14:textId="77777777" w:rsidR="001D3826" w:rsidRDefault="001D3826" w:rsidP="003E5788">
      <w:pPr>
        <w:rPr>
          <w:rFonts w:ascii="Univers" w:hAnsi="Univers"/>
        </w:rPr>
      </w:pPr>
    </w:p>
    <w:p w14:paraId="40BD24D9" w14:textId="23B26502" w:rsidR="00952B32" w:rsidRDefault="00900F5B" w:rsidP="00900F5B">
      <w:pPr>
        <w:pStyle w:val="Heading3"/>
      </w:pPr>
      <w:bookmarkStart w:id="13" w:name="_Toc161752279"/>
      <w:bookmarkStart w:id="14" w:name="_Toc161754574"/>
      <w:r>
        <w:t>Identified Barriers</w:t>
      </w:r>
      <w:bookmarkEnd w:id="13"/>
      <w:r w:rsidR="001A73F6">
        <w:t xml:space="preserve"> &amp; Remediation Timeline</w:t>
      </w:r>
      <w:bookmarkEnd w:id="14"/>
    </w:p>
    <w:p w14:paraId="4224A6C3" w14:textId="25AAAA29" w:rsidR="00311504" w:rsidRPr="00311504" w:rsidRDefault="00311504" w:rsidP="00311504">
      <w:pPr>
        <w:pStyle w:val="TableCaption"/>
        <w:rPr>
          <w:rFonts w:ascii="Univers" w:hAnsi="Univers"/>
        </w:rPr>
      </w:pPr>
      <w:r w:rsidRPr="00AB3864">
        <w:rPr>
          <w:rFonts w:ascii="Univers" w:hAnsi="Univers"/>
        </w:rPr>
        <w:t xml:space="preserve">Table </w:t>
      </w:r>
      <w:r w:rsidRPr="00AB3864">
        <w:rPr>
          <w:rFonts w:ascii="Univers" w:hAnsi="Univers"/>
        </w:rPr>
        <w:fldChar w:fldCharType="begin"/>
      </w:r>
      <w:r w:rsidRPr="00AB3864">
        <w:rPr>
          <w:rFonts w:ascii="Univers" w:hAnsi="Univers"/>
        </w:rPr>
        <w:instrText xml:space="preserve"> SEQ Table \* ARABIC </w:instrText>
      </w:r>
      <w:r w:rsidRPr="00AB3864">
        <w:rPr>
          <w:rFonts w:ascii="Univers" w:hAnsi="Univers"/>
        </w:rPr>
        <w:fldChar w:fldCharType="separate"/>
      </w:r>
      <w:r w:rsidRPr="00AB3864">
        <w:rPr>
          <w:rFonts w:ascii="Univers" w:hAnsi="Univers"/>
          <w:noProof/>
        </w:rPr>
        <w:t>1</w:t>
      </w:r>
      <w:r w:rsidRPr="00AB3864">
        <w:rPr>
          <w:rFonts w:ascii="Univers" w:hAnsi="Univers"/>
          <w:noProof/>
        </w:rPr>
        <w:fldChar w:fldCharType="end"/>
      </w:r>
      <w:r w:rsidRPr="00AB3864">
        <w:rPr>
          <w:rFonts w:ascii="Univers" w:hAnsi="Univers"/>
        </w:rPr>
        <w:t xml:space="preserve"> – </w:t>
      </w:r>
      <w:r w:rsidR="00484208">
        <w:rPr>
          <w:rFonts w:ascii="Univers" w:hAnsi="Univers"/>
        </w:rPr>
        <w:t xml:space="preserve">Identified </w:t>
      </w:r>
      <w:r w:rsidR="007F4AB5">
        <w:rPr>
          <w:rFonts w:ascii="Univers" w:hAnsi="Univers"/>
        </w:rPr>
        <w:t xml:space="preserve">Accessibility Barriers and </w:t>
      </w:r>
      <w:r w:rsidR="00E23020">
        <w:rPr>
          <w:rFonts w:ascii="Univers" w:hAnsi="Univers"/>
        </w:rPr>
        <w:t>Vendor Timeline for Remediation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4"/>
        <w:gridCol w:w="1646"/>
        <w:gridCol w:w="1343"/>
        <w:gridCol w:w="1892"/>
        <w:gridCol w:w="1805"/>
        <w:gridCol w:w="1906"/>
        <w:gridCol w:w="4428"/>
      </w:tblGrid>
      <w:tr w:rsidR="009869A9" w14:paraId="189C7995" w14:textId="77777777" w:rsidTr="00377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3106E410" w14:textId="34CFACF6" w:rsidR="009869A9" w:rsidRPr="00453393" w:rsidRDefault="009869A9" w:rsidP="00900F5B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Item</w:t>
            </w:r>
          </w:p>
        </w:tc>
        <w:tc>
          <w:tcPr>
            <w:tcW w:w="405" w:type="pct"/>
          </w:tcPr>
          <w:p w14:paraId="1B87BFBE" w14:textId="7D90A495" w:rsidR="009869A9" w:rsidRPr="00453393" w:rsidRDefault="009869A9" w:rsidP="00900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</w:rPr>
            </w:pPr>
            <w:r w:rsidRPr="00453393">
              <w:rPr>
                <w:rFonts w:ascii="Univers" w:hAnsi="Univers"/>
              </w:rPr>
              <w:t>Issue Description</w:t>
            </w:r>
          </w:p>
        </w:tc>
        <w:tc>
          <w:tcPr>
            <w:tcW w:w="288" w:type="pct"/>
          </w:tcPr>
          <w:p w14:paraId="41D3A215" w14:textId="36451D44" w:rsidR="009869A9" w:rsidRPr="00453393" w:rsidRDefault="009869A9" w:rsidP="00900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</w:rPr>
            </w:pPr>
            <w:r w:rsidRPr="00453393">
              <w:rPr>
                <w:rFonts w:ascii="Univers" w:hAnsi="Univers"/>
              </w:rPr>
              <w:t>Current Status</w:t>
            </w:r>
          </w:p>
        </w:tc>
        <w:tc>
          <w:tcPr>
            <w:tcW w:w="466" w:type="pct"/>
          </w:tcPr>
          <w:p w14:paraId="6EFDD319" w14:textId="29EB63C1" w:rsidR="009869A9" w:rsidRPr="00453393" w:rsidRDefault="009869A9" w:rsidP="00900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</w:rPr>
            </w:pPr>
            <w:r w:rsidRPr="00453393">
              <w:rPr>
                <w:rFonts w:ascii="Univers" w:hAnsi="Univers"/>
              </w:rPr>
              <w:t>Development Priority</w:t>
            </w:r>
          </w:p>
        </w:tc>
        <w:tc>
          <w:tcPr>
            <w:tcW w:w="444" w:type="pct"/>
          </w:tcPr>
          <w:p w14:paraId="1A984D43" w14:textId="38D4902D" w:rsidR="009869A9" w:rsidRPr="00453393" w:rsidRDefault="009869A9" w:rsidP="00900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</w:rPr>
            </w:pPr>
            <w:r w:rsidRPr="00453393">
              <w:rPr>
                <w:rFonts w:ascii="Univers" w:hAnsi="Univers"/>
              </w:rPr>
              <w:t>Remediation Timeline</w:t>
            </w:r>
          </w:p>
        </w:tc>
        <w:tc>
          <w:tcPr>
            <w:tcW w:w="469" w:type="pct"/>
          </w:tcPr>
          <w:p w14:paraId="751AAC75" w14:textId="25649794" w:rsidR="009869A9" w:rsidRPr="00453393" w:rsidRDefault="009869A9" w:rsidP="00900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Available Workarounds</w:t>
            </w:r>
          </w:p>
        </w:tc>
        <w:tc>
          <w:tcPr>
            <w:tcW w:w="2729" w:type="pct"/>
          </w:tcPr>
          <w:p w14:paraId="5FD8BB76" w14:textId="55A34F01" w:rsidR="009869A9" w:rsidRPr="00453393" w:rsidRDefault="009869A9" w:rsidP="00900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</w:rPr>
            </w:pPr>
            <w:r w:rsidRPr="00453393">
              <w:rPr>
                <w:rFonts w:ascii="Univers" w:hAnsi="Univers"/>
              </w:rPr>
              <w:t>Comments</w:t>
            </w:r>
          </w:p>
        </w:tc>
      </w:tr>
      <w:tr w:rsidR="009869A9" w14:paraId="2862DE46" w14:textId="77777777" w:rsidTr="001B2341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  <w:shd w:val="clear" w:color="auto" w:fill="F2F2F2" w:themeFill="background1" w:themeFillShade="F2"/>
          </w:tcPr>
          <w:p w14:paraId="21C23B10" w14:textId="2E719E99" w:rsidR="009869A9" w:rsidRPr="00930059" w:rsidRDefault="00E817C7" w:rsidP="00900F5B">
            <w:pPr>
              <w:rPr>
                <w:rFonts w:ascii="Univers" w:hAnsi="Univers"/>
                <w:i/>
                <w:iCs/>
              </w:rPr>
            </w:pPr>
            <w:r>
              <w:rPr>
                <w:rFonts w:ascii="Univers" w:hAnsi="Univers"/>
                <w:i/>
                <w:iCs/>
              </w:rPr>
              <w:t>1</w:t>
            </w:r>
          </w:p>
        </w:tc>
        <w:tc>
          <w:tcPr>
            <w:tcW w:w="405" w:type="pct"/>
            <w:shd w:val="clear" w:color="auto" w:fill="F2F2F2" w:themeFill="background1" w:themeFillShade="F2"/>
          </w:tcPr>
          <w:p w14:paraId="6CB55EF1" w14:textId="6EE351B3" w:rsidR="009869A9" w:rsidRPr="00686461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/>
                <w:bCs/>
                <w:i/>
                <w:iCs/>
              </w:rPr>
            </w:pPr>
            <w:r w:rsidRPr="00930059">
              <w:rPr>
                <w:rFonts w:ascii="Univers" w:hAnsi="Univers"/>
                <w:i/>
                <w:iCs/>
              </w:rPr>
              <w:t>EXAMPLE:</w:t>
            </w:r>
            <w:r>
              <w:rPr>
                <w:rFonts w:ascii="Univers" w:hAnsi="Univers"/>
                <w:bCs/>
                <w:i/>
                <w:iCs/>
              </w:rPr>
              <w:t xml:space="preserve"> Meaningful Sequence</w:t>
            </w:r>
          </w:p>
        </w:tc>
        <w:tc>
          <w:tcPr>
            <w:tcW w:w="288" w:type="pct"/>
            <w:shd w:val="clear" w:color="auto" w:fill="F2F2F2" w:themeFill="background1" w:themeFillShade="F2"/>
          </w:tcPr>
          <w:p w14:paraId="4103F747" w14:textId="77777777" w:rsidR="00E817C7" w:rsidRDefault="00E817C7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i/>
                <w:iCs/>
              </w:rPr>
            </w:pPr>
            <w:r w:rsidRPr="00930059">
              <w:rPr>
                <w:rFonts w:ascii="Univers" w:hAnsi="Univers"/>
                <w:i/>
                <w:iCs/>
              </w:rPr>
              <w:t>EXAMPLE:</w:t>
            </w:r>
          </w:p>
          <w:p w14:paraId="05082A22" w14:textId="6617FAF8" w:rsidR="009869A9" w:rsidRPr="00686461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Cs/>
                <w:i/>
                <w:iCs/>
              </w:rPr>
            </w:pPr>
            <w:r>
              <w:rPr>
                <w:rFonts w:ascii="Univers" w:hAnsi="Univers"/>
                <w:bCs/>
                <w:i/>
                <w:iCs/>
              </w:rPr>
              <w:t>Open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14:paraId="5E078B7F" w14:textId="77777777" w:rsidR="00E817C7" w:rsidRDefault="00E817C7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i/>
                <w:iCs/>
              </w:rPr>
            </w:pPr>
            <w:r w:rsidRPr="00930059">
              <w:rPr>
                <w:rFonts w:ascii="Univers" w:hAnsi="Univers"/>
                <w:i/>
                <w:iCs/>
              </w:rPr>
              <w:t>EXAMPLE:</w:t>
            </w:r>
          </w:p>
          <w:p w14:paraId="25450117" w14:textId="2F8009DF" w:rsidR="009869A9" w:rsidRPr="00686461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Cs/>
                <w:i/>
                <w:iCs/>
              </w:rPr>
            </w:pPr>
            <w:r>
              <w:rPr>
                <w:rFonts w:ascii="Univers" w:hAnsi="Univers"/>
                <w:bCs/>
                <w:i/>
                <w:iCs/>
              </w:rPr>
              <w:t>High Priority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2F422152" w14:textId="77777777" w:rsidR="00E817C7" w:rsidRDefault="00E817C7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i/>
                <w:iCs/>
              </w:rPr>
            </w:pPr>
            <w:r w:rsidRPr="00930059">
              <w:rPr>
                <w:rFonts w:ascii="Univers" w:hAnsi="Univers"/>
                <w:i/>
                <w:iCs/>
              </w:rPr>
              <w:t>EXAMPLE:</w:t>
            </w:r>
          </w:p>
          <w:p w14:paraId="6347A5AC" w14:textId="5038D4A2" w:rsidR="009869A9" w:rsidRPr="00686461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Cs/>
                <w:i/>
                <w:iCs/>
              </w:rPr>
            </w:pPr>
            <w:r>
              <w:rPr>
                <w:rFonts w:ascii="Univers" w:hAnsi="Univers"/>
                <w:bCs/>
                <w:i/>
                <w:iCs/>
              </w:rPr>
              <w:t>Q2 2024</w:t>
            </w:r>
          </w:p>
        </w:tc>
        <w:tc>
          <w:tcPr>
            <w:tcW w:w="469" w:type="pct"/>
            <w:shd w:val="clear" w:color="auto" w:fill="F2F2F2" w:themeFill="background1" w:themeFillShade="F2"/>
          </w:tcPr>
          <w:p w14:paraId="052ED0F2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Cs/>
                <w:i/>
                <w:iCs/>
              </w:rPr>
            </w:pPr>
          </w:p>
        </w:tc>
        <w:tc>
          <w:tcPr>
            <w:tcW w:w="2729" w:type="pct"/>
            <w:shd w:val="clear" w:color="auto" w:fill="F2F2F2" w:themeFill="background1" w:themeFillShade="F2"/>
          </w:tcPr>
          <w:p w14:paraId="649B21EE" w14:textId="77777777" w:rsidR="00E817C7" w:rsidRDefault="00E817C7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i/>
                <w:iCs/>
              </w:rPr>
            </w:pPr>
            <w:r w:rsidRPr="00930059">
              <w:rPr>
                <w:rFonts w:ascii="Univers" w:hAnsi="Univers"/>
                <w:i/>
                <w:iCs/>
              </w:rPr>
              <w:t>EXAMPLE:</w:t>
            </w:r>
          </w:p>
          <w:p w14:paraId="4EAB9AEA" w14:textId="38886BC4" w:rsidR="009869A9" w:rsidRPr="00686461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Cs/>
                <w:i/>
                <w:iCs/>
              </w:rPr>
            </w:pPr>
            <w:r>
              <w:rPr>
                <w:rFonts w:ascii="Univers" w:hAnsi="Univers"/>
                <w:bCs/>
                <w:i/>
                <w:iCs/>
              </w:rPr>
              <w:t xml:space="preserve">With the upcoming v5.1 release on May </w:t>
            </w:r>
            <w:proofErr w:type="gramStart"/>
            <w:r>
              <w:rPr>
                <w:rFonts w:ascii="Univers" w:hAnsi="Univers"/>
                <w:bCs/>
                <w:i/>
                <w:iCs/>
              </w:rPr>
              <w:t>15th,</w:t>
            </w:r>
            <w:proofErr w:type="gramEnd"/>
            <w:r>
              <w:rPr>
                <w:rFonts w:ascii="Univers" w:hAnsi="Univers"/>
                <w:bCs/>
                <w:i/>
                <w:iCs/>
              </w:rPr>
              <w:t xml:space="preserve"> the DOM order will match the visual presentation on the non-admin portal. Admin view is scheduled for improvement in Q1 2025.</w:t>
            </w:r>
          </w:p>
        </w:tc>
      </w:tr>
      <w:tr w:rsidR="009869A9" w14:paraId="266D8CC9" w14:textId="77777777" w:rsidTr="003772B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3B486F68" w14:textId="77777777" w:rsidR="009869A9" w:rsidRDefault="009869A9" w:rsidP="00900F5B">
            <w:pPr>
              <w:rPr>
                <w:b w:val="0"/>
              </w:rPr>
            </w:pPr>
          </w:p>
        </w:tc>
        <w:tc>
          <w:tcPr>
            <w:tcW w:w="405" w:type="pct"/>
          </w:tcPr>
          <w:p w14:paraId="505B2907" w14:textId="1235F6C4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5F10931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" w:type="pct"/>
          </w:tcPr>
          <w:p w14:paraId="4AFA8241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" w:type="pct"/>
          </w:tcPr>
          <w:p w14:paraId="0763CF35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14:paraId="1B10E4B2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" w:type="pct"/>
          </w:tcPr>
          <w:p w14:paraId="26C0DE87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9" w:type="pct"/>
          </w:tcPr>
          <w:p w14:paraId="72223C3B" w14:textId="2B318B7C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69A9" w14:paraId="563F09DE" w14:textId="77777777" w:rsidTr="003772B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77E0017B" w14:textId="77777777" w:rsidR="009869A9" w:rsidRDefault="009869A9" w:rsidP="00900F5B">
            <w:pPr>
              <w:rPr>
                <w:b w:val="0"/>
              </w:rPr>
            </w:pPr>
          </w:p>
        </w:tc>
        <w:tc>
          <w:tcPr>
            <w:tcW w:w="405" w:type="pct"/>
          </w:tcPr>
          <w:p w14:paraId="7C3553FC" w14:textId="65F80B8D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3BEBD7B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" w:type="pct"/>
          </w:tcPr>
          <w:p w14:paraId="5777F5F1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" w:type="pct"/>
          </w:tcPr>
          <w:p w14:paraId="30230BB9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14:paraId="4B8584A2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" w:type="pct"/>
          </w:tcPr>
          <w:p w14:paraId="0AA06362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9" w:type="pct"/>
          </w:tcPr>
          <w:p w14:paraId="5C3E1F2E" w14:textId="63C7FF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69A9" w14:paraId="517D103C" w14:textId="77777777" w:rsidTr="003772B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6A835D8A" w14:textId="77777777" w:rsidR="009869A9" w:rsidRDefault="009869A9" w:rsidP="00900F5B">
            <w:pPr>
              <w:rPr>
                <w:b w:val="0"/>
              </w:rPr>
            </w:pPr>
          </w:p>
        </w:tc>
        <w:tc>
          <w:tcPr>
            <w:tcW w:w="405" w:type="pct"/>
          </w:tcPr>
          <w:p w14:paraId="557287C7" w14:textId="090D9E6C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B6A618A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" w:type="pct"/>
          </w:tcPr>
          <w:p w14:paraId="4B2CC772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" w:type="pct"/>
          </w:tcPr>
          <w:p w14:paraId="0FEC31DD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14:paraId="7341AFC4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" w:type="pct"/>
          </w:tcPr>
          <w:p w14:paraId="449EE3A2" w14:textId="77777777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9" w:type="pct"/>
          </w:tcPr>
          <w:p w14:paraId="3A00F328" w14:textId="421F44CA" w:rsidR="009869A9" w:rsidRDefault="009869A9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376" w14:paraId="244E85FF" w14:textId="77777777" w:rsidTr="003772B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4EE07E7B" w14:textId="77777777" w:rsidR="00A42376" w:rsidRDefault="00A42376" w:rsidP="00900F5B">
            <w:pPr>
              <w:rPr>
                <w:b w:val="0"/>
              </w:rPr>
            </w:pPr>
          </w:p>
        </w:tc>
        <w:tc>
          <w:tcPr>
            <w:tcW w:w="405" w:type="pct"/>
          </w:tcPr>
          <w:p w14:paraId="1561271A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" w:type="pct"/>
          </w:tcPr>
          <w:p w14:paraId="4B25D1EF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" w:type="pct"/>
          </w:tcPr>
          <w:p w14:paraId="04F38E3A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14:paraId="0EA3F6BA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" w:type="pct"/>
          </w:tcPr>
          <w:p w14:paraId="433D0521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9" w:type="pct"/>
          </w:tcPr>
          <w:p w14:paraId="16FA8860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376" w14:paraId="3A0AD384" w14:textId="77777777" w:rsidTr="003772B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4EB7FD4F" w14:textId="77777777" w:rsidR="00A42376" w:rsidRDefault="00A42376" w:rsidP="00900F5B">
            <w:pPr>
              <w:rPr>
                <w:b w:val="0"/>
              </w:rPr>
            </w:pPr>
          </w:p>
        </w:tc>
        <w:tc>
          <w:tcPr>
            <w:tcW w:w="405" w:type="pct"/>
          </w:tcPr>
          <w:p w14:paraId="037DAF45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" w:type="pct"/>
          </w:tcPr>
          <w:p w14:paraId="07B9AF4E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" w:type="pct"/>
          </w:tcPr>
          <w:p w14:paraId="7986F084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14:paraId="48C5E619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" w:type="pct"/>
          </w:tcPr>
          <w:p w14:paraId="6B19275E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9" w:type="pct"/>
          </w:tcPr>
          <w:p w14:paraId="3F083CA1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376" w14:paraId="0B95B675" w14:textId="77777777" w:rsidTr="003772B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653A5BAB" w14:textId="77777777" w:rsidR="00A42376" w:rsidRDefault="00A42376" w:rsidP="00900F5B">
            <w:pPr>
              <w:rPr>
                <w:b w:val="0"/>
              </w:rPr>
            </w:pPr>
          </w:p>
        </w:tc>
        <w:tc>
          <w:tcPr>
            <w:tcW w:w="405" w:type="pct"/>
          </w:tcPr>
          <w:p w14:paraId="0ADB9F5E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" w:type="pct"/>
          </w:tcPr>
          <w:p w14:paraId="267D905F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" w:type="pct"/>
          </w:tcPr>
          <w:p w14:paraId="3A186155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14:paraId="545AC508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" w:type="pct"/>
          </w:tcPr>
          <w:p w14:paraId="3945A4DD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9" w:type="pct"/>
          </w:tcPr>
          <w:p w14:paraId="3FD28DC6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376" w14:paraId="01DBCEF0" w14:textId="77777777" w:rsidTr="003772B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" w:type="pct"/>
          </w:tcPr>
          <w:p w14:paraId="2D6352C3" w14:textId="77777777" w:rsidR="00A42376" w:rsidRDefault="00A42376" w:rsidP="00900F5B">
            <w:pPr>
              <w:rPr>
                <w:b w:val="0"/>
              </w:rPr>
            </w:pPr>
          </w:p>
        </w:tc>
        <w:tc>
          <w:tcPr>
            <w:tcW w:w="405" w:type="pct"/>
          </w:tcPr>
          <w:p w14:paraId="566ACA18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" w:type="pct"/>
          </w:tcPr>
          <w:p w14:paraId="59D7F0F4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" w:type="pct"/>
          </w:tcPr>
          <w:p w14:paraId="4C43B29B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14:paraId="5C27C8B6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" w:type="pct"/>
          </w:tcPr>
          <w:p w14:paraId="7D4BD73D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9" w:type="pct"/>
          </w:tcPr>
          <w:p w14:paraId="618D394B" w14:textId="77777777" w:rsidR="00A42376" w:rsidRDefault="00A42376" w:rsidP="00900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0F436D" w14:textId="77777777" w:rsidR="00900F5B" w:rsidRPr="00900F5B" w:rsidRDefault="00900F5B" w:rsidP="00900F5B"/>
    <w:p w14:paraId="1801A229" w14:textId="075526BA" w:rsidR="004B54C9" w:rsidRPr="00AB3864" w:rsidRDefault="001B426F" w:rsidP="00EA2FB9">
      <w:pPr>
        <w:pStyle w:val="Heading4"/>
      </w:pPr>
      <w:bookmarkStart w:id="15" w:name="_Toc161752280"/>
      <w:r>
        <w:t>Miscellaneous</w:t>
      </w:r>
      <w:r w:rsidR="00167713">
        <w:t xml:space="preserve"> Information</w:t>
      </w:r>
      <w:bookmarkEnd w:id="15"/>
    </w:p>
    <w:p w14:paraId="395CEC32" w14:textId="77777777" w:rsidR="00F5635B" w:rsidRPr="00AB3864" w:rsidRDefault="00F5635B" w:rsidP="00457DFD">
      <w:pPr>
        <w:rPr>
          <w:rFonts w:ascii="Univers" w:hAnsi="Univers"/>
        </w:rPr>
      </w:pPr>
    </w:p>
    <w:sectPr w:rsidR="00F5635B" w:rsidRPr="00AB3864" w:rsidSect="00D31AA1">
      <w:footerReference w:type="default" r:id="rId12"/>
      <w:footerReference w:type="first" r:id="rId13"/>
      <w:pgSz w:w="15840" w:h="12220" w:orient="landscape" w:code="1"/>
      <w:pgMar w:top="1440" w:right="1152" w:bottom="1440" w:left="864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01956" w14:textId="77777777" w:rsidR="001917D9" w:rsidRDefault="001917D9" w:rsidP="00E90F6D">
      <w:r>
        <w:separator/>
      </w:r>
    </w:p>
    <w:p w14:paraId="01E8CCEA" w14:textId="77777777" w:rsidR="001917D9" w:rsidRDefault="001917D9" w:rsidP="00E90F6D"/>
    <w:p w14:paraId="5B09EA39" w14:textId="77777777" w:rsidR="001917D9" w:rsidRDefault="001917D9" w:rsidP="00E90F6D"/>
  </w:endnote>
  <w:endnote w:type="continuationSeparator" w:id="0">
    <w:p w14:paraId="03973707" w14:textId="77777777" w:rsidR="001917D9" w:rsidRDefault="001917D9" w:rsidP="00E90F6D">
      <w:r>
        <w:continuationSeparator/>
      </w:r>
    </w:p>
    <w:p w14:paraId="5B26B0AD" w14:textId="77777777" w:rsidR="001917D9" w:rsidRDefault="001917D9" w:rsidP="00E90F6D"/>
    <w:p w14:paraId="7654D255" w14:textId="77777777" w:rsidR="001917D9" w:rsidRDefault="001917D9" w:rsidP="00E90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7760081"/>
      <w:docPartObj>
        <w:docPartGallery w:val="Page Numbers (Bottom of Page)"/>
        <w:docPartUnique/>
      </w:docPartObj>
    </w:sdtPr>
    <w:sdtEndPr>
      <w:rPr>
        <w:rFonts w:ascii="Univers" w:hAnsi="Univers"/>
      </w:rPr>
    </w:sdtEndPr>
    <w:sdtContent>
      <w:p w14:paraId="3DCB1769" w14:textId="5E826E86" w:rsidR="00450E11" w:rsidRPr="00D31AA1" w:rsidRDefault="00F156F8" w:rsidP="00D31AA1">
        <w:pPr>
          <w:pStyle w:val="Footer"/>
          <w:tabs>
            <w:tab w:val="left" w:pos="1620"/>
          </w:tabs>
        </w:pPr>
        <w:r w:rsidRPr="00AB3864">
          <w:rPr>
            <w:rFonts w:ascii="Univers" w:hAnsi="Univers"/>
          </w:rPr>
          <w:fldChar w:fldCharType="begin"/>
        </w:r>
        <w:r w:rsidRPr="00AB3864">
          <w:rPr>
            <w:rFonts w:ascii="Univers" w:hAnsi="Univers"/>
          </w:rPr>
          <w:instrText xml:space="preserve"> PAGE   \* MERGEFORMAT </w:instrText>
        </w:r>
        <w:r w:rsidRPr="00AB3864">
          <w:rPr>
            <w:rFonts w:ascii="Univers" w:hAnsi="Univers"/>
          </w:rPr>
          <w:fldChar w:fldCharType="separate"/>
        </w:r>
        <w:r w:rsidR="00D9372F" w:rsidRPr="00AB3864">
          <w:rPr>
            <w:rFonts w:ascii="Univers" w:hAnsi="Univers"/>
            <w:noProof/>
          </w:rPr>
          <w:t>2</w:t>
        </w:r>
        <w:r w:rsidRPr="00AB3864">
          <w:rPr>
            <w:rFonts w:ascii="Univers" w:hAnsi="Univers"/>
          </w:rPr>
          <w:fldChar w:fldCharType="end"/>
        </w:r>
        <w:r w:rsidR="00BF378A" w:rsidRPr="00AB3864">
          <w:rPr>
            <w:rFonts w:ascii="Univers" w:hAnsi="Univers"/>
          </w:rPr>
          <w:t xml:space="preserve"> | </w:t>
        </w:r>
        <w:r w:rsidR="00105FEF">
          <w:rPr>
            <w:rFonts w:ascii="Univers" w:hAnsi="Univers"/>
          </w:rPr>
          <w:t xml:space="preserve">CSU </w:t>
        </w:r>
        <w:r w:rsidR="000465BD">
          <w:rPr>
            <w:rFonts w:ascii="Univers" w:hAnsi="Univers"/>
          </w:rPr>
          <w:t>Vendor</w:t>
        </w:r>
        <w:r w:rsidR="00DA2A04">
          <w:rPr>
            <w:rFonts w:ascii="Univers" w:hAnsi="Univers"/>
          </w:rPr>
          <w:t xml:space="preserve"> Accessibility </w:t>
        </w:r>
        <w:r w:rsidR="00773603">
          <w:rPr>
            <w:rFonts w:ascii="Univers" w:hAnsi="Univers"/>
          </w:rPr>
          <w:t>Roadmap</w:t>
        </w:r>
        <w:r w:rsidR="00D31AA1">
          <w:rPr>
            <w:rFonts w:ascii="Univers" w:hAnsi="Univers"/>
          </w:rPr>
          <w:t xml:space="preserve">. </w:t>
        </w:r>
        <w:r w:rsidR="00D31AA1">
          <w:rPr>
            <w:rFonts w:ascii="Univers" w:hAnsi="Univers"/>
          </w:rPr>
          <w:tab/>
        </w:r>
        <w:r w:rsidR="00C706DF">
          <w:rPr>
            <w:rFonts w:ascii="Univers" w:hAnsi="Univers"/>
          </w:rPr>
          <w:tab/>
        </w:r>
        <w:r w:rsidR="00C706DF">
          <w:rPr>
            <w:rFonts w:ascii="Univers" w:hAnsi="Univers"/>
          </w:rPr>
          <w:tab/>
        </w:r>
        <w:r w:rsidR="00C706DF">
          <w:rPr>
            <w:rFonts w:ascii="Univers" w:hAnsi="Univers"/>
          </w:rPr>
          <w:tab/>
        </w:r>
        <w:r w:rsidR="00C706DF">
          <w:rPr>
            <w:rFonts w:ascii="Univers" w:hAnsi="Univers"/>
          </w:rPr>
          <w:tab/>
        </w:r>
        <w:r w:rsidR="00C706DF">
          <w:rPr>
            <w:rFonts w:ascii="Univers" w:hAnsi="Univers"/>
          </w:rPr>
          <w:tab/>
        </w:r>
        <w:r w:rsidR="00C706DF">
          <w:rPr>
            <w:rFonts w:ascii="Univers" w:hAnsi="Univers"/>
          </w:rPr>
          <w:tab/>
        </w:r>
        <w:r w:rsidR="00C706DF">
          <w:rPr>
            <w:rFonts w:ascii="Univers" w:hAnsi="Univers"/>
          </w:rPr>
          <w:tab/>
        </w:r>
        <w:r w:rsidR="00D31AA1">
          <w:t>Version 2.0 0624</w:t>
        </w:r>
        <w:r w:rsidR="000465BD">
          <w:rPr>
            <w:rFonts w:ascii="Univers" w:hAnsi="Univers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8732177"/>
      <w:docPartObj>
        <w:docPartGallery w:val="Page Numbers (Bottom of Page)"/>
        <w:docPartUnique/>
      </w:docPartObj>
    </w:sdtPr>
    <w:sdtEndPr>
      <w:rPr>
        <w:rFonts w:ascii="Univers" w:hAnsi="Univers"/>
      </w:rPr>
    </w:sdtEndPr>
    <w:sdtContent>
      <w:p w14:paraId="4D1AA823" w14:textId="2E058CCB" w:rsidR="00557A6F" w:rsidRPr="00AB3864" w:rsidRDefault="00557A6F">
        <w:pPr>
          <w:pStyle w:val="Footer"/>
          <w:rPr>
            <w:rFonts w:ascii="Univers" w:hAnsi="Univers"/>
          </w:rPr>
        </w:pPr>
        <w:r w:rsidRPr="00AB3864">
          <w:rPr>
            <w:rFonts w:ascii="Univers" w:hAnsi="Univers"/>
          </w:rPr>
          <w:t xml:space="preserve">For additional resources, visit </w:t>
        </w:r>
        <w:r w:rsidR="00AB3864" w:rsidRPr="00AB3864">
          <w:rPr>
            <w:rFonts w:ascii="Univers" w:hAnsi="Univers"/>
            <w:b/>
          </w:rPr>
          <w:t>ati.calstate.edu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C913F" w14:textId="77777777" w:rsidR="001917D9" w:rsidRDefault="001917D9" w:rsidP="00E90F6D">
      <w:r>
        <w:separator/>
      </w:r>
    </w:p>
    <w:p w14:paraId="4C2CE9CA" w14:textId="77777777" w:rsidR="001917D9" w:rsidRDefault="001917D9" w:rsidP="00E90F6D"/>
    <w:p w14:paraId="7211C44B" w14:textId="77777777" w:rsidR="001917D9" w:rsidRDefault="001917D9" w:rsidP="00E90F6D"/>
  </w:footnote>
  <w:footnote w:type="continuationSeparator" w:id="0">
    <w:p w14:paraId="75731C97" w14:textId="77777777" w:rsidR="001917D9" w:rsidRDefault="001917D9" w:rsidP="00E90F6D">
      <w:r>
        <w:continuationSeparator/>
      </w:r>
    </w:p>
    <w:p w14:paraId="5C1CC8C9" w14:textId="77777777" w:rsidR="001917D9" w:rsidRDefault="001917D9" w:rsidP="00E90F6D"/>
    <w:p w14:paraId="574FB17E" w14:textId="77777777" w:rsidR="001917D9" w:rsidRDefault="001917D9" w:rsidP="00E90F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E5D"/>
    <w:multiLevelType w:val="hybridMultilevel"/>
    <w:tmpl w:val="9F68E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14F4"/>
    <w:multiLevelType w:val="hybridMultilevel"/>
    <w:tmpl w:val="360E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5CF1"/>
    <w:multiLevelType w:val="hybridMultilevel"/>
    <w:tmpl w:val="5158F5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1A8D"/>
    <w:multiLevelType w:val="hybridMultilevel"/>
    <w:tmpl w:val="661EFB76"/>
    <w:lvl w:ilvl="0" w:tplc="9C804BE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6FA0"/>
    <w:multiLevelType w:val="hybridMultilevel"/>
    <w:tmpl w:val="4AB4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18D6"/>
    <w:multiLevelType w:val="hybridMultilevel"/>
    <w:tmpl w:val="57BC4E64"/>
    <w:lvl w:ilvl="0" w:tplc="DDEEA9C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777E9"/>
    <w:multiLevelType w:val="hybridMultilevel"/>
    <w:tmpl w:val="F39E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2CA3"/>
    <w:multiLevelType w:val="multilevel"/>
    <w:tmpl w:val="DE342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C5C8C"/>
    <w:multiLevelType w:val="hybridMultilevel"/>
    <w:tmpl w:val="BFF6B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A4EC5"/>
    <w:multiLevelType w:val="multilevel"/>
    <w:tmpl w:val="6FC44DDC"/>
    <w:lvl w:ilvl="0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65EB2"/>
    <w:multiLevelType w:val="hybridMultilevel"/>
    <w:tmpl w:val="CE24C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26A"/>
    <w:multiLevelType w:val="hybridMultilevel"/>
    <w:tmpl w:val="B7944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337C2"/>
    <w:multiLevelType w:val="hybridMultilevel"/>
    <w:tmpl w:val="9656C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57276"/>
    <w:multiLevelType w:val="hybridMultilevel"/>
    <w:tmpl w:val="B5E6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2404C"/>
    <w:multiLevelType w:val="hybridMultilevel"/>
    <w:tmpl w:val="CE24C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828D9"/>
    <w:multiLevelType w:val="hybridMultilevel"/>
    <w:tmpl w:val="F2C63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103167">
    <w:abstractNumId w:val="5"/>
  </w:num>
  <w:num w:numId="2" w16cid:durableId="182784706">
    <w:abstractNumId w:val="3"/>
  </w:num>
  <w:num w:numId="3" w16cid:durableId="1258443466">
    <w:abstractNumId w:val="15"/>
  </w:num>
  <w:num w:numId="4" w16cid:durableId="804127489">
    <w:abstractNumId w:val="9"/>
  </w:num>
  <w:num w:numId="5" w16cid:durableId="400175554">
    <w:abstractNumId w:val="7"/>
  </w:num>
  <w:num w:numId="6" w16cid:durableId="268124545">
    <w:abstractNumId w:val="1"/>
  </w:num>
  <w:num w:numId="7" w16cid:durableId="1670402038">
    <w:abstractNumId w:val="14"/>
  </w:num>
  <w:num w:numId="8" w16cid:durableId="1753745096">
    <w:abstractNumId w:val="10"/>
  </w:num>
  <w:num w:numId="9" w16cid:durableId="740368379">
    <w:abstractNumId w:val="3"/>
    <w:lvlOverride w:ilvl="0">
      <w:startOverride w:val="1"/>
    </w:lvlOverride>
  </w:num>
  <w:num w:numId="10" w16cid:durableId="312225902">
    <w:abstractNumId w:val="3"/>
  </w:num>
  <w:num w:numId="11" w16cid:durableId="604964764">
    <w:abstractNumId w:val="6"/>
  </w:num>
  <w:num w:numId="12" w16cid:durableId="1917323854">
    <w:abstractNumId w:val="0"/>
  </w:num>
  <w:num w:numId="13" w16cid:durableId="703947683">
    <w:abstractNumId w:val="4"/>
  </w:num>
  <w:num w:numId="14" w16cid:durableId="1617756564">
    <w:abstractNumId w:val="8"/>
  </w:num>
  <w:num w:numId="15" w16cid:durableId="1319768006">
    <w:abstractNumId w:val="13"/>
  </w:num>
  <w:num w:numId="16" w16cid:durableId="1642613565">
    <w:abstractNumId w:val="2"/>
  </w:num>
  <w:num w:numId="17" w16cid:durableId="1029836759">
    <w:abstractNumId w:val="12"/>
  </w:num>
  <w:num w:numId="18" w16cid:durableId="115926763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BF"/>
    <w:rsid w:val="00000798"/>
    <w:rsid w:val="0000085A"/>
    <w:rsid w:val="0000340E"/>
    <w:rsid w:val="00003D04"/>
    <w:rsid w:val="0000433B"/>
    <w:rsid w:val="000050B0"/>
    <w:rsid w:val="00007B68"/>
    <w:rsid w:val="000105F3"/>
    <w:rsid w:val="00010F60"/>
    <w:rsid w:val="00011797"/>
    <w:rsid w:val="00012F3E"/>
    <w:rsid w:val="00013617"/>
    <w:rsid w:val="00013D69"/>
    <w:rsid w:val="00014541"/>
    <w:rsid w:val="00017419"/>
    <w:rsid w:val="000246B4"/>
    <w:rsid w:val="00024E19"/>
    <w:rsid w:val="000268D3"/>
    <w:rsid w:val="00026D7C"/>
    <w:rsid w:val="000278BC"/>
    <w:rsid w:val="00031ECB"/>
    <w:rsid w:val="00035B29"/>
    <w:rsid w:val="0003600E"/>
    <w:rsid w:val="00036168"/>
    <w:rsid w:val="00037194"/>
    <w:rsid w:val="00037409"/>
    <w:rsid w:val="0003752F"/>
    <w:rsid w:val="0004101F"/>
    <w:rsid w:val="00044EBF"/>
    <w:rsid w:val="000465BD"/>
    <w:rsid w:val="00050158"/>
    <w:rsid w:val="00051A6F"/>
    <w:rsid w:val="00051AB4"/>
    <w:rsid w:val="000521B5"/>
    <w:rsid w:val="00052782"/>
    <w:rsid w:val="000549BD"/>
    <w:rsid w:val="00057685"/>
    <w:rsid w:val="00057C2A"/>
    <w:rsid w:val="0006110B"/>
    <w:rsid w:val="00061A3C"/>
    <w:rsid w:val="000647E2"/>
    <w:rsid w:val="0006486F"/>
    <w:rsid w:val="00066314"/>
    <w:rsid w:val="00066BD9"/>
    <w:rsid w:val="00066C92"/>
    <w:rsid w:val="0006743A"/>
    <w:rsid w:val="00070909"/>
    <w:rsid w:val="00070DA3"/>
    <w:rsid w:val="00071D7E"/>
    <w:rsid w:val="000727AC"/>
    <w:rsid w:val="00072DA2"/>
    <w:rsid w:val="00075C58"/>
    <w:rsid w:val="000765DC"/>
    <w:rsid w:val="00076A24"/>
    <w:rsid w:val="00076D7D"/>
    <w:rsid w:val="000800E6"/>
    <w:rsid w:val="000804FB"/>
    <w:rsid w:val="0008091B"/>
    <w:rsid w:val="00081D40"/>
    <w:rsid w:val="00082DEA"/>
    <w:rsid w:val="00083504"/>
    <w:rsid w:val="000853E1"/>
    <w:rsid w:val="00085BDD"/>
    <w:rsid w:val="00090B24"/>
    <w:rsid w:val="00090ED9"/>
    <w:rsid w:val="00092848"/>
    <w:rsid w:val="00094996"/>
    <w:rsid w:val="000961BF"/>
    <w:rsid w:val="000A111E"/>
    <w:rsid w:val="000A1261"/>
    <w:rsid w:val="000A269D"/>
    <w:rsid w:val="000A343F"/>
    <w:rsid w:val="000A35D5"/>
    <w:rsid w:val="000A391F"/>
    <w:rsid w:val="000A7CF3"/>
    <w:rsid w:val="000B00E3"/>
    <w:rsid w:val="000B4676"/>
    <w:rsid w:val="000B57F1"/>
    <w:rsid w:val="000B72C4"/>
    <w:rsid w:val="000B7599"/>
    <w:rsid w:val="000C2757"/>
    <w:rsid w:val="000C32F5"/>
    <w:rsid w:val="000C4B5F"/>
    <w:rsid w:val="000C6582"/>
    <w:rsid w:val="000C718D"/>
    <w:rsid w:val="000C75A3"/>
    <w:rsid w:val="000C7EC9"/>
    <w:rsid w:val="000D0D81"/>
    <w:rsid w:val="000D1A77"/>
    <w:rsid w:val="000D24F5"/>
    <w:rsid w:val="000D3743"/>
    <w:rsid w:val="000D3AC4"/>
    <w:rsid w:val="000D433E"/>
    <w:rsid w:val="000D75DF"/>
    <w:rsid w:val="000E2452"/>
    <w:rsid w:val="000E7E22"/>
    <w:rsid w:val="000F08F1"/>
    <w:rsid w:val="000F20D4"/>
    <w:rsid w:val="000F35A7"/>
    <w:rsid w:val="000F4700"/>
    <w:rsid w:val="000F5EC8"/>
    <w:rsid w:val="001016FD"/>
    <w:rsid w:val="001029BC"/>
    <w:rsid w:val="0010306A"/>
    <w:rsid w:val="0010554A"/>
    <w:rsid w:val="00105FEF"/>
    <w:rsid w:val="00106BA1"/>
    <w:rsid w:val="00106CE7"/>
    <w:rsid w:val="001071CC"/>
    <w:rsid w:val="0011681D"/>
    <w:rsid w:val="00121304"/>
    <w:rsid w:val="00121FE4"/>
    <w:rsid w:val="001236FF"/>
    <w:rsid w:val="00123E84"/>
    <w:rsid w:val="00123F4D"/>
    <w:rsid w:val="00124816"/>
    <w:rsid w:val="00132449"/>
    <w:rsid w:val="0013498A"/>
    <w:rsid w:val="0013604F"/>
    <w:rsid w:val="001411E8"/>
    <w:rsid w:val="001451E0"/>
    <w:rsid w:val="00145B11"/>
    <w:rsid w:val="00145B16"/>
    <w:rsid w:val="0014697C"/>
    <w:rsid w:val="00146DC8"/>
    <w:rsid w:val="00147C0A"/>
    <w:rsid w:val="001507C1"/>
    <w:rsid w:val="00151225"/>
    <w:rsid w:val="001512AE"/>
    <w:rsid w:val="00152A89"/>
    <w:rsid w:val="00152B8A"/>
    <w:rsid w:val="0015304B"/>
    <w:rsid w:val="00153209"/>
    <w:rsid w:val="00155D5D"/>
    <w:rsid w:val="0016103C"/>
    <w:rsid w:val="00161591"/>
    <w:rsid w:val="00163444"/>
    <w:rsid w:val="0016371C"/>
    <w:rsid w:val="0016381F"/>
    <w:rsid w:val="00164CDA"/>
    <w:rsid w:val="001671F0"/>
    <w:rsid w:val="001674BA"/>
    <w:rsid w:val="00167713"/>
    <w:rsid w:val="00170346"/>
    <w:rsid w:val="001704AA"/>
    <w:rsid w:val="001704E9"/>
    <w:rsid w:val="00170E8B"/>
    <w:rsid w:val="00172D34"/>
    <w:rsid w:val="0017367C"/>
    <w:rsid w:val="00173DB2"/>
    <w:rsid w:val="001747AB"/>
    <w:rsid w:val="001757D7"/>
    <w:rsid w:val="00175F75"/>
    <w:rsid w:val="001761D1"/>
    <w:rsid w:val="00180DF7"/>
    <w:rsid w:val="00183285"/>
    <w:rsid w:val="00184703"/>
    <w:rsid w:val="00187D4A"/>
    <w:rsid w:val="001901B3"/>
    <w:rsid w:val="001917D9"/>
    <w:rsid w:val="001926F6"/>
    <w:rsid w:val="00193525"/>
    <w:rsid w:val="00194CAE"/>
    <w:rsid w:val="00196180"/>
    <w:rsid w:val="00196610"/>
    <w:rsid w:val="001972DF"/>
    <w:rsid w:val="001974FC"/>
    <w:rsid w:val="001A081C"/>
    <w:rsid w:val="001A2890"/>
    <w:rsid w:val="001A2F7E"/>
    <w:rsid w:val="001A3B22"/>
    <w:rsid w:val="001A493A"/>
    <w:rsid w:val="001A73F6"/>
    <w:rsid w:val="001B04E6"/>
    <w:rsid w:val="001B1051"/>
    <w:rsid w:val="001B1E8A"/>
    <w:rsid w:val="001B2341"/>
    <w:rsid w:val="001B3DD7"/>
    <w:rsid w:val="001B419B"/>
    <w:rsid w:val="001B426F"/>
    <w:rsid w:val="001B46BD"/>
    <w:rsid w:val="001B52F5"/>
    <w:rsid w:val="001B7B85"/>
    <w:rsid w:val="001C332F"/>
    <w:rsid w:val="001C5192"/>
    <w:rsid w:val="001C5EDD"/>
    <w:rsid w:val="001C664D"/>
    <w:rsid w:val="001C6810"/>
    <w:rsid w:val="001D0B27"/>
    <w:rsid w:val="001D3826"/>
    <w:rsid w:val="001D38C9"/>
    <w:rsid w:val="001D3C94"/>
    <w:rsid w:val="001D40CA"/>
    <w:rsid w:val="001D49DA"/>
    <w:rsid w:val="001D4C33"/>
    <w:rsid w:val="001D588E"/>
    <w:rsid w:val="001E0998"/>
    <w:rsid w:val="001E12A9"/>
    <w:rsid w:val="001E1A45"/>
    <w:rsid w:val="001E2B2C"/>
    <w:rsid w:val="001E34C4"/>
    <w:rsid w:val="001E40C4"/>
    <w:rsid w:val="001E4B05"/>
    <w:rsid w:val="001E5702"/>
    <w:rsid w:val="001E5D9C"/>
    <w:rsid w:val="001E68AF"/>
    <w:rsid w:val="001F3367"/>
    <w:rsid w:val="001F6870"/>
    <w:rsid w:val="001F72B1"/>
    <w:rsid w:val="00200123"/>
    <w:rsid w:val="00204E57"/>
    <w:rsid w:val="00206963"/>
    <w:rsid w:val="00206B23"/>
    <w:rsid w:val="00211137"/>
    <w:rsid w:val="00212A85"/>
    <w:rsid w:val="00213294"/>
    <w:rsid w:val="00214202"/>
    <w:rsid w:val="00214319"/>
    <w:rsid w:val="00214C67"/>
    <w:rsid w:val="00214E40"/>
    <w:rsid w:val="00217DB1"/>
    <w:rsid w:val="00217DCE"/>
    <w:rsid w:val="00220497"/>
    <w:rsid w:val="00221989"/>
    <w:rsid w:val="002220D0"/>
    <w:rsid w:val="002234F9"/>
    <w:rsid w:val="002258E4"/>
    <w:rsid w:val="0023158B"/>
    <w:rsid w:val="00231D80"/>
    <w:rsid w:val="00231FDD"/>
    <w:rsid w:val="00233434"/>
    <w:rsid w:val="00233657"/>
    <w:rsid w:val="00236C83"/>
    <w:rsid w:val="00237302"/>
    <w:rsid w:val="00237B25"/>
    <w:rsid w:val="00237FFA"/>
    <w:rsid w:val="0024020B"/>
    <w:rsid w:val="002429A6"/>
    <w:rsid w:val="00244782"/>
    <w:rsid w:val="00244B02"/>
    <w:rsid w:val="002506D6"/>
    <w:rsid w:val="0025131B"/>
    <w:rsid w:val="002526EA"/>
    <w:rsid w:val="00252CCD"/>
    <w:rsid w:val="002538D1"/>
    <w:rsid w:val="0025528A"/>
    <w:rsid w:val="00261312"/>
    <w:rsid w:val="002631FC"/>
    <w:rsid w:val="002637BC"/>
    <w:rsid w:val="0027310E"/>
    <w:rsid w:val="00274D9E"/>
    <w:rsid w:val="002754F3"/>
    <w:rsid w:val="002776BE"/>
    <w:rsid w:val="00281F72"/>
    <w:rsid w:val="00282584"/>
    <w:rsid w:val="00282938"/>
    <w:rsid w:val="00287422"/>
    <w:rsid w:val="0028751A"/>
    <w:rsid w:val="00292C97"/>
    <w:rsid w:val="0029467C"/>
    <w:rsid w:val="00294685"/>
    <w:rsid w:val="00296777"/>
    <w:rsid w:val="002A0B78"/>
    <w:rsid w:val="002A434D"/>
    <w:rsid w:val="002A55C7"/>
    <w:rsid w:val="002A5C83"/>
    <w:rsid w:val="002A7A17"/>
    <w:rsid w:val="002B0BB1"/>
    <w:rsid w:val="002B1DF8"/>
    <w:rsid w:val="002B256B"/>
    <w:rsid w:val="002B263D"/>
    <w:rsid w:val="002B26F7"/>
    <w:rsid w:val="002B41C4"/>
    <w:rsid w:val="002B67C4"/>
    <w:rsid w:val="002B79B4"/>
    <w:rsid w:val="002C03F0"/>
    <w:rsid w:val="002C2004"/>
    <w:rsid w:val="002C4F38"/>
    <w:rsid w:val="002C5017"/>
    <w:rsid w:val="002C5103"/>
    <w:rsid w:val="002C6D22"/>
    <w:rsid w:val="002D05D6"/>
    <w:rsid w:val="002D0E05"/>
    <w:rsid w:val="002D181E"/>
    <w:rsid w:val="002D4160"/>
    <w:rsid w:val="002E2CD8"/>
    <w:rsid w:val="002E62D8"/>
    <w:rsid w:val="002E6C42"/>
    <w:rsid w:val="002F1DAC"/>
    <w:rsid w:val="002F2DD3"/>
    <w:rsid w:val="002F4859"/>
    <w:rsid w:val="002F5785"/>
    <w:rsid w:val="002F79B4"/>
    <w:rsid w:val="003015BF"/>
    <w:rsid w:val="00301800"/>
    <w:rsid w:val="00302856"/>
    <w:rsid w:val="00304A55"/>
    <w:rsid w:val="0030533B"/>
    <w:rsid w:val="0030692A"/>
    <w:rsid w:val="00306CBE"/>
    <w:rsid w:val="003074E7"/>
    <w:rsid w:val="00311504"/>
    <w:rsid w:val="0031395B"/>
    <w:rsid w:val="0031520D"/>
    <w:rsid w:val="003163E1"/>
    <w:rsid w:val="00317251"/>
    <w:rsid w:val="003178AD"/>
    <w:rsid w:val="003225E1"/>
    <w:rsid w:val="00325393"/>
    <w:rsid w:val="00331E19"/>
    <w:rsid w:val="003362CC"/>
    <w:rsid w:val="00336D84"/>
    <w:rsid w:val="00342C8F"/>
    <w:rsid w:val="00343D84"/>
    <w:rsid w:val="00344759"/>
    <w:rsid w:val="00346355"/>
    <w:rsid w:val="003477AB"/>
    <w:rsid w:val="00347C4B"/>
    <w:rsid w:val="00351F03"/>
    <w:rsid w:val="0035257E"/>
    <w:rsid w:val="003540A4"/>
    <w:rsid w:val="00354D1B"/>
    <w:rsid w:val="003560C5"/>
    <w:rsid w:val="0035668E"/>
    <w:rsid w:val="003579D4"/>
    <w:rsid w:val="0036018F"/>
    <w:rsid w:val="00361E45"/>
    <w:rsid w:val="0036330C"/>
    <w:rsid w:val="00365CAD"/>
    <w:rsid w:val="00375906"/>
    <w:rsid w:val="003766EA"/>
    <w:rsid w:val="003772BB"/>
    <w:rsid w:val="003774F3"/>
    <w:rsid w:val="00377DBE"/>
    <w:rsid w:val="003803B0"/>
    <w:rsid w:val="00387AD2"/>
    <w:rsid w:val="00387D98"/>
    <w:rsid w:val="00390470"/>
    <w:rsid w:val="00390FE9"/>
    <w:rsid w:val="00391001"/>
    <w:rsid w:val="00396A16"/>
    <w:rsid w:val="003A1E1B"/>
    <w:rsid w:val="003A3D60"/>
    <w:rsid w:val="003A45CC"/>
    <w:rsid w:val="003A4B3B"/>
    <w:rsid w:val="003A5079"/>
    <w:rsid w:val="003A6A44"/>
    <w:rsid w:val="003A72F3"/>
    <w:rsid w:val="003A7E3B"/>
    <w:rsid w:val="003B283C"/>
    <w:rsid w:val="003B2F90"/>
    <w:rsid w:val="003B3182"/>
    <w:rsid w:val="003B5B96"/>
    <w:rsid w:val="003B6455"/>
    <w:rsid w:val="003B6AAE"/>
    <w:rsid w:val="003B6D2D"/>
    <w:rsid w:val="003C00D8"/>
    <w:rsid w:val="003C1596"/>
    <w:rsid w:val="003C23EC"/>
    <w:rsid w:val="003C241F"/>
    <w:rsid w:val="003C2D47"/>
    <w:rsid w:val="003C4032"/>
    <w:rsid w:val="003C4629"/>
    <w:rsid w:val="003C4C0B"/>
    <w:rsid w:val="003C5E2B"/>
    <w:rsid w:val="003C68E7"/>
    <w:rsid w:val="003D1DD9"/>
    <w:rsid w:val="003D2287"/>
    <w:rsid w:val="003D24C4"/>
    <w:rsid w:val="003D2C0C"/>
    <w:rsid w:val="003D4401"/>
    <w:rsid w:val="003D5211"/>
    <w:rsid w:val="003D5679"/>
    <w:rsid w:val="003D68DE"/>
    <w:rsid w:val="003E016F"/>
    <w:rsid w:val="003E0DA8"/>
    <w:rsid w:val="003E135D"/>
    <w:rsid w:val="003E2D14"/>
    <w:rsid w:val="003E334F"/>
    <w:rsid w:val="003E3D23"/>
    <w:rsid w:val="003E53C9"/>
    <w:rsid w:val="003E5788"/>
    <w:rsid w:val="003E5AAE"/>
    <w:rsid w:val="003E609C"/>
    <w:rsid w:val="003E63F1"/>
    <w:rsid w:val="003E6F9C"/>
    <w:rsid w:val="003F2CE9"/>
    <w:rsid w:val="003F3A3D"/>
    <w:rsid w:val="003F445B"/>
    <w:rsid w:val="003F4575"/>
    <w:rsid w:val="003F7B59"/>
    <w:rsid w:val="004027DB"/>
    <w:rsid w:val="0040531D"/>
    <w:rsid w:val="00405912"/>
    <w:rsid w:val="004066C4"/>
    <w:rsid w:val="00410036"/>
    <w:rsid w:val="00411D24"/>
    <w:rsid w:val="00411F1F"/>
    <w:rsid w:val="0041244F"/>
    <w:rsid w:val="004135F6"/>
    <w:rsid w:val="00414FC9"/>
    <w:rsid w:val="00417E73"/>
    <w:rsid w:val="00425039"/>
    <w:rsid w:val="004251F5"/>
    <w:rsid w:val="00425937"/>
    <w:rsid w:val="00427651"/>
    <w:rsid w:val="004309A2"/>
    <w:rsid w:val="004315AD"/>
    <w:rsid w:val="004350C0"/>
    <w:rsid w:val="004361B6"/>
    <w:rsid w:val="00436C53"/>
    <w:rsid w:val="00442701"/>
    <w:rsid w:val="004440A2"/>
    <w:rsid w:val="00444811"/>
    <w:rsid w:val="004454B7"/>
    <w:rsid w:val="00450E11"/>
    <w:rsid w:val="0045193A"/>
    <w:rsid w:val="00453393"/>
    <w:rsid w:val="00453926"/>
    <w:rsid w:val="004554AF"/>
    <w:rsid w:val="00456299"/>
    <w:rsid w:val="004577E4"/>
    <w:rsid w:val="004578BF"/>
    <w:rsid w:val="00457C11"/>
    <w:rsid w:val="00457DFD"/>
    <w:rsid w:val="004609FA"/>
    <w:rsid w:val="00461439"/>
    <w:rsid w:val="00464371"/>
    <w:rsid w:val="0047057B"/>
    <w:rsid w:val="004718EF"/>
    <w:rsid w:val="00471C9B"/>
    <w:rsid w:val="00474BD3"/>
    <w:rsid w:val="00475860"/>
    <w:rsid w:val="00475CA3"/>
    <w:rsid w:val="00480CB0"/>
    <w:rsid w:val="00481CCE"/>
    <w:rsid w:val="00482066"/>
    <w:rsid w:val="00482A4B"/>
    <w:rsid w:val="00482B16"/>
    <w:rsid w:val="004841C5"/>
    <w:rsid w:val="00484208"/>
    <w:rsid w:val="00484FBC"/>
    <w:rsid w:val="00485A94"/>
    <w:rsid w:val="00485CCF"/>
    <w:rsid w:val="004861D1"/>
    <w:rsid w:val="00486927"/>
    <w:rsid w:val="00486CCE"/>
    <w:rsid w:val="0048769A"/>
    <w:rsid w:val="00487ECA"/>
    <w:rsid w:val="0049168D"/>
    <w:rsid w:val="004918BE"/>
    <w:rsid w:val="0049239B"/>
    <w:rsid w:val="00492BE3"/>
    <w:rsid w:val="00493957"/>
    <w:rsid w:val="00493CF3"/>
    <w:rsid w:val="00495FD5"/>
    <w:rsid w:val="004960B5"/>
    <w:rsid w:val="00496584"/>
    <w:rsid w:val="004978FE"/>
    <w:rsid w:val="004A4CC0"/>
    <w:rsid w:val="004A629B"/>
    <w:rsid w:val="004A6BF2"/>
    <w:rsid w:val="004A7455"/>
    <w:rsid w:val="004B1726"/>
    <w:rsid w:val="004B17A1"/>
    <w:rsid w:val="004B20BA"/>
    <w:rsid w:val="004B54C9"/>
    <w:rsid w:val="004B6A4C"/>
    <w:rsid w:val="004B7831"/>
    <w:rsid w:val="004C0233"/>
    <w:rsid w:val="004C4496"/>
    <w:rsid w:val="004C6B42"/>
    <w:rsid w:val="004C768D"/>
    <w:rsid w:val="004D0473"/>
    <w:rsid w:val="004D1019"/>
    <w:rsid w:val="004D17AE"/>
    <w:rsid w:val="004D2F9C"/>
    <w:rsid w:val="004D5E52"/>
    <w:rsid w:val="004D5FDB"/>
    <w:rsid w:val="004E20F3"/>
    <w:rsid w:val="004E3537"/>
    <w:rsid w:val="004E3769"/>
    <w:rsid w:val="004E4572"/>
    <w:rsid w:val="004E49AF"/>
    <w:rsid w:val="004F16C2"/>
    <w:rsid w:val="004F5E59"/>
    <w:rsid w:val="004F724F"/>
    <w:rsid w:val="0050035E"/>
    <w:rsid w:val="00504E52"/>
    <w:rsid w:val="00515C8F"/>
    <w:rsid w:val="005160A7"/>
    <w:rsid w:val="0052069E"/>
    <w:rsid w:val="0052299D"/>
    <w:rsid w:val="005231B6"/>
    <w:rsid w:val="00523850"/>
    <w:rsid w:val="00523C7C"/>
    <w:rsid w:val="0052451C"/>
    <w:rsid w:val="00525AE8"/>
    <w:rsid w:val="00526789"/>
    <w:rsid w:val="005272A2"/>
    <w:rsid w:val="005323F5"/>
    <w:rsid w:val="00535905"/>
    <w:rsid w:val="00535A90"/>
    <w:rsid w:val="00536533"/>
    <w:rsid w:val="0054087A"/>
    <w:rsid w:val="005410C8"/>
    <w:rsid w:val="00541EC1"/>
    <w:rsid w:val="00542519"/>
    <w:rsid w:val="00545C76"/>
    <w:rsid w:val="00547173"/>
    <w:rsid w:val="005478D1"/>
    <w:rsid w:val="00552BF0"/>
    <w:rsid w:val="00553010"/>
    <w:rsid w:val="00554337"/>
    <w:rsid w:val="00557181"/>
    <w:rsid w:val="00557A6F"/>
    <w:rsid w:val="0056007E"/>
    <w:rsid w:val="005606A0"/>
    <w:rsid w:val="0056164E"/>
    <w:rsid w:val="005617A6"/>
    <w:rsid w:val="005631EE"/>
    <w:rsid w:val="005650A7"/>
    <w:rsid w:val="00565D81"/>
    <w:rsid w:val="005674D4"/>
    <w:rsid w:val="00567E22"/>
    <w:rsid w:val="0057009C"/>
    <w:rsid w:val="00571466"/>
    <w:rsid w:val="005714B1"/>
    <w:rsid w:val="005722AB"/>
    <w:rsid w:val="00572E98"/>
    <w:rsid w:val="005740BF"/>
    <w:rsid w:val="00574C69"/>
    <w:rsid w:val="0057524A"/>
    <w:rsid w:val="00577C11"/>
    <w:rsid w:val="00580210"/>
    <w:rsid w:val="005806A3"/>
    <w:rsid w:val="0058124E"/>
    <w:rsid w:val="005826C3"/>
    <w:rsid w:val="0058400E"/>
    <w:rsid w:val="005845F4"/>
    <w:rsid w:val="005858C9"/>
    <w:rsid w:val="005863BC"/>
    <w:rsid w:val="005872A8"/>
    <w:rsid w:val="005879A5"/>
    <w:rsid w:val="0059358C"/>
    <w:rsid w:val="00594780"/>
    <w:rsid w:val="00596FA6"/>
    <w:rsid w:val="00597C39"/>
    <w:rsid w:val="005A01ED"/>
    <w:rsid w:val="005A0499"/>
    <w:rsid w:val="005A393C"/>
    <w:rsid w:val="005A3EC8"/>
    <w:rsid w:val="005A5778"/>
    <w:rsid w:val="005A6F35"/>
    <w:rsid w:val="005A7614"/>
    <w:rsid w:val="005A79FF"/>
    <w:rsid w:val="005A7C03"/>
    <w:rsid w:val="005B26CC"/>
    <w:rsid w:val="005B4595"/>
    <w:rsid w:val="005B7812"/>
    <w:rsid w:val="005C353A"/>
    <w:rsid w:val="005C4B3D"/>
    <w:rsid w:val="005C5E36"/>
    <w:rsid w:val="005C7A1E"/>
    <w:rsid w:val="005D2619"/>
    <w:rsid w:val="005D37B0"/>
    <w:rsid w:val="005D406E"/>
    <w:rsid w:val="005D4DC8"/>
    <w:rsid w:val="005D506B"/>
    <w:rsid w:val="005D5CD5"/>
    <w:rsid w:val="005D5E26"/>
    <w:rsid w:val="005D7BCA"/>
    <w:rsid w:val="005E03ED"/>
    <w:rsid w:val="005E1A0F"/>
    <w:rsid w:val="005E29DF"/>
    <w:rsid w:val="005E4089"/>
    <w:rsid w:val="005E475E"/>
    <w:rsid w:val="005E5CCA"/>
    <w:rsid w:val="005F241C"/>
    <w:rsid w:val="005F2703"/>
    <w:rsid w:val="005F2B40"/>
    <w:rsid w:val="005F31E2"/>
    <w:rsid w:val="005F5BB5"/>
    <w:rsid w:val="005F757F"/>
    <w:rsid w:val="00600FFE"/>
    <w:rsid w:val="00603867"/>
    <w:rsid w:val="006039EA"/>
    <w:rsid w:val="006057EE"/>
    <w:rsid w:val="006060A0"/>
    <w:rsid w:val="0061363F"/>
    <w:rsid w:val="006171FE"/>
    <w:rsid w:val="006201DD"/>
    <w:rsid w:val="00623B10"/>
    <w:rsid w:val="00624962"/>
    <w:rsid w:val="0062568F"/>
    <w:rsid w:val="00625756"/>
    <w:rsid w:val="00625C47"/>
    <w:rsid w:val="006262BC"/>
    <w:rsid w:val="006262DB"/>
    <w:rsid w:val="006268C9"/>
    <w:rsid w:val="0062772F"/>
    <w:rsid w:val="00627CE1"/>
    <w:rsid w:val="00631586"/>
    <w:rsid w:val="00632FF0"/>
    <w:rsid w:val="006338D3"/>
    <w:rsid w:val="00634184"/>
    <w:rsid w:val="00635ED3"/>
    <w:rsid w:val="00636ACD"/>
    <w:rsid w:val="006400D9"/>
    <w:rsid w:val="00640C2E"/>
    <w:rsid w:val="00641A4F"/>
    <w:rsid w:val="006427A4"/>
    <w:rsid w:val="00643176"/>
    <w:rsid w:val="006511BB"/>
    <w:rsid w:val="00653CBD"/>
    <w:rsid w:val="00654686"/>
    <w:rsid w:val="00657A62"/>
    <w:rsid w:val="00657F7F"/>
    <w:rsid w:val="0066235A"/>
    <w:rsid w:val="00662DC5"/>
    <w:rsid w:val="006643D5"/>
    <w:rsid w:val="00665AAF"/>
    <w:rsid w:val="0066637D"/>
    <w:rsid w:val="00666DD5"/>
    <w:rsid w:val="00671C57"/>
    <w:rsid w:val="00673A7A"/>
    <w:rsid w:val="00673B1F"/>
    <w:rsid w:val="006752BA"/>
    <w:rsid w:val="006755AA"/>
    <w:rsid w:val="0067575D"/>
    <w:rsid w:val="00676A74"/>
    <w:rsid w:val="00680AD5"/>
    <w:rsid w:val="00681239"/>
    <w:rsid w:val="00684BCF"/>
    <w:rsid w:val="00684DA6"/>
    <w:rsid w:val="00686461"/>
    <w:rsid w:val="00692BB4"/>
    <w:rsid w:val="00693AB2"/>
    <w:rsid w:val="00695904"/>
    <w:rsid w:val="006A1420"/>
    <w:rsid w:val="006A1B11"/>
    <w:rsid w:val="006A2709"/>
    <w:rsid w:val="006A3FF9"/>
    <w:rsid w:val="006A5C90"/>
    <w:rsid w:val="006A6BB8"/>
    <w:rsid w:val="006B067F"/>
    <w:rsid w:val="006B06C7"/>
    <w:rsid w:val="006B1589"/>
    <w:rsid w:val="006B17D4"/>
    <w:rsid w:val="006B2FFC"/>
    <w:rsid w:val="006B3956"/>
    <w:rsid w:val="006B3E97"/>
    <w:rsid w:val="006C055E"/>
    <w:rsid w:val="006C1A2F"/>
    <w:rsid w:val="006C21C5"/>
    <w:rsid w:val="006C308D"/>
    <w:rsid w:val="006C457E"/>
    <w:rsid w:val="006C46E2"/>
    <w:rsid w:val="006C4C76"/>
    <w:rsid w:val="006C5226"/>
    <w:rsid w:val="006C5C5B"/>
    <w:rsid w:val="006C5C83"/>
    <w:rsid w:val="006C5E69"/>
    <w:rsid w:val="006C69BE"/>
    <w:rsid w:val="006D282C"/>
    <w:rsid w:val="006D3665"/>
    <w:rsid w:val="006D37CA"/>
    <w:rsid w:val="006D4150"/>
    <w:rsid w:val="006D5931"/>
    <w:rsid w:val="006D5D8A"/>
    <w:rsid w:val="006E12C8"/>
    <w:rsid w:val="006E1E00"/>
    <w:rsid w:val="006E4499"/>
    <w:rsid w:val="006E49FC"/>
    <w:rsid w:val="006E70C5"/>
    <w:rsid w:val="006F10A9"/>
    <w:rsid w:val="006F1225"/>
    <w:rsid w:val="006F1AAF"/>
    <w:rsid w:val="006F23FB"/>
    <w:rsid w:val="006F2DBD"/>
    <w:rsid w:val="006F322F"/>
    <w:rsid w:val="006F473D"/>
    <w:rsid w:val="006F5D6C"/>
    <w:rsid w:val="006F7A11"/>
    <w:rsid w:val="0070013F"/>
    <w:rsid w:val="00700C97"/>
    <w:rsid w:val="00700F40"/>
    <w:rsid w:val="00702E78"/>
    <w:rsid w:val="00703993"/>
    <w:rsid w:val="00706DAB"/>
    <w:rsid w:val="00710538"/>
    <w:rsid w:val="007152D6"/>
    <w:rsid w:val="00715BFC"/>
    <w:rsid w:val="00717BD9"/>
    <w:rsid w:val="0072041D"/>
    <w:rsid w:val="0072361D"/>
    <w:rsid w:val="00730BA4"/>
    <w:rsid w:val="00731ACD"/>
    <w:rsid w:val="00740053"/>
    <w:rsid w:val="00740FC2"/>
    <w:rsid w:val="00741463"/>
    <w:rsid w:val="0074205F"/>
    <w:rsid w:val="0074373D"/>
    <w:rsid w:val="00746A32"/>
    <w:rsid w:val="00750FCF"/>
    <w:rsid w:val="00751100"/>
    <w:rsid w:val="007556A9"/>
    <w:rsid w:val="00756946"/>
    <w:rsid w:val="00761461"/>
    <w:rsid w:val="0076271E"/>
    <w:rsid w:val="007628B9"/>
    <w:rsid w:val="00762D5F"/>
    <w:rsid w:val="00763040"/>
    <w:rsid w:val="0076321C"/>
    <w:rsid w:val="00763662"/>
    <w:rsid w:val="00763940"/>
    <w:rsid w:val="007665B2"/>
    <w:rsid w:val="007666D2"/>
    <w:rsid w:val="0076709E"/>
    <w:rsid w:val="0076723E"/>
    <w:rsid w:val="00770E0C"/>
    <w:rsid w:val="00773603"/>
    <w:rsid w:val="007748B9"/>
    <w:rsid w:val="007753E2"/>
    <w:rsid w:val="0077666A"/>
    <w:rsid w:val="00776E47"/>
    <w:rsid w:val="0077790C"/>
    <w:rsid w:val="007813C5"/>
    <w:rsid w:val="00783046"/>
    <w:rsid w:val="007843ED"/>
    <w:rsid w:val="00784B85"/>
    <w:rsid w:val="0078594A"/>
    <w:rsid w:val="00785BC9"/>
    <w:rsid w:val="00786E4C"/>
    <w:rsid w:val="00786E73"/>
    <w:rsid w:val="00790FFA"/>
    <w:rsid w:val="00792849"/>
    <w:rsid w:val="00794BF7"/>
    <w:rsid w:val="00796101"/>
    <w:rsid w:val="00797FC0"/>
    <w:rsid w:val="007A1A7E"/>
    <w:rsid w:val="007A3355"/>
    <w:rsid w:val="007A386F"/>
    <w:rsid w:val="007A3D07"/>
    <w:rsid w:val="007A4C6F"/>
    <w:rsid w:val="007A734B"/>
    <w:rsid w:val="007A7C09"/>
    <w:rsid w:val="007B04A8"/>
    <w:rsid w:val="007B11D3"/>
    <w:rsid w:val="007B1B63"/>
    <w:rsid w:val="007B49D2"/>
    <w:rsid w:val="007B75A9"/>
    <w:rsid w:val="007C05C9"/>
    <w:rsid w:val="007C433C"/>
    <w:rsid w:val="007C516F"/>
    <w:rsid w:val="007C58A7"/>
    <w:rsid w:val="007C780E"/>
    <w:rsid w:val="007D1898"/>
    <w:rsid w:val="007D5C9E"/>
    <w:rsid w:val="007D6112"/>
    <w:rsid w:val="007E030F"/>
    <w:rsid w:val="007E1CC7"/>
    <w:rsid w:val="007E47B4"/>
    <w:rsid w:val="007E4EF7"/>
    <w:rsid w:val="007E6DC1"/>
    <w:rsid w:val="007F17B9"/>
    <w:rsid w:val="007F192B"/>
    <w:rsid w:val="007F4AB5"/>
    <w:rsid w:val="007F604F"/>
    <w:rsid w:val="007F672F"/>
    <w:rsid w:val="007F756C"/>
    <w:rsid w:val="00801C93"/>
    <w:rsid w:val="008043AD"/>
    <w:rsid w:val="00817120"/>
    <w:rsid w:val="00817440"/>
    <w:rsid w:val="00817D84"/>
    <w:rsid w:val="008211F0"/>
    <w:rsid w:val="00821D71"/>
    <w:rsid w:val="008224E9"/>
    <w:rsid w:val="0082429D"/>
    <w:rsid w:val="00827C6F"/>
    <w:rsid w:val="008306B0"/>
    <w:rsid w:val="008307F5"/>
    <w:rsid w:val="008309A7"/>
    <w:rsid w:val="00832BF8"/>
    <w:rsid w:val="00837CC4"/>
    <w:rsid w:val="00841289"/>
    <w:rsid w:val="00841678"/>
    <w:rsid w:val="008433AF"/>
    <w:rsid w:val="008440E5"/>
    <w:rsid w:val="00844DF8"/>
    <w:rsid w:val="0085001F"/>
    <w:rsid w:val="00850759"/>
    <w:rsid w:val="008519EB"/>
    <w:rsid w:val="00852233"/>
    <w:rsid w:val="008548A3"/>
    <w:rsid w:val="008555D3"/>
    <w:rsid w:val="0085560E"/>
    <w:rsid w:val="00856E51"/>
    <w:rsid w:val="00857A29"/>
    <w:rsid w:val="008622FD"/>
    <w:rsid w:val="00866831"/>
    <w:rsid w:val="008673B9"/>
    <w:rsid w:val="00873C36"/>
    <w:rsid w:val="00874208"/>
    <w:rsid w:val="0087649B"/>
    <w:rsid w:val="00877076"/>
    <w:rsid w:val="00877BDF"/>
    <w:rsid w:val="00880019"/>
    <w:rsid w:val="0088148F"/>
    <w:rsid w:val="00881C5F"/>
    <w:rsid w:val="0088318C"/>
    <w:rsid w:val="0088397F"/>
    <w:rsid w:val="008853E3"/>
    <w:rsid w:val="0088571B"/>
    <w:rsid w:val="00885BC0"/>
    <w:rsid w:val="0089041D"/>
    <w:rsid w:val="008A16E6"/>
    <w:rsid w:val="008A27C1"/>
    <w:rsid w:val="008A38E8"/>
    <w:rsid w:val="008A5E34"/>
    <w:rsid w:val="008B249E"/>
    <w:rsid w:val="008B4836"/>
    <w:rsid w:val="008B48D5"/>
    <w:rsid w:val="008B5C2A"/>
    <w:rsid w:val="008C0C95"/>
    <w:rsid w:val="008C6793"/>
    <w:rsid w:val="008D008A"/>
    <w:rsid w:val="008D08EC"/>
    <w:rsid w:val="008D09FE"/>
    <w:rsid w:val="008D13CA"/>
    <w:rsid w:val="008D1CDA"/>
    <w:rsid w:val="008D23A9"/>
    <w:rsid w:val="008D3D02"/>
    <w:rsid w:val="008D755A"/>
    <w:rsid w:val="008E05FF"/>
    <w:rsid w:val="008E3751"/>
    <w:rsid w:val="008E3E04"/>
    <w:rsid w:val="008E45C3"/>
    <w:rsid w:val="008E6887"/>
    <w:rsid w:val="008F16F1"/>
    <w:rsid w:val="008F17CD"/>
    <w:rsid w:val="008F2729"/>
    <w:rsid w:val="008F2A59"/>
    <w:rsid w:val="008F46A5"/>
    <w:rsid w:val="008F76E8"/>
    <w:rsid w:val="00900425"/>
    <w:rsid w:val="009006EF"/>
    <w:rsid w:val="0090084C"/>
    <w:rsid w:val="00900F5B"/>
    <w:rsid w:val="0090213F"/>
    <w:rsid w:val="009032F8"/>
    <w:rsid w:val="00903BDD"/>
    <w:rsid w:val="00904171"/>
    <w:rsid w:val="009112EE"/>
    <w:rsid w:val="00911791"/>
    <w:rsid w:val="00912B14"/>
    <w:rsid w:val="00913990"/>
    <w:rsid w:val="00915B91"/>
    <w:rsid w:val="00916E3D"/>
    <w:rsid w:val="0092046C"/>
    <w:rsid w:val="00921DB6"/>
    <w:rsid w:val="00922E83"/>
    <w:rsid w:val="00925EC1"/>
    <w:rsid w:val="0092658B"/>
    <w:rsid w:val="00927469"/>
    <w:rsid w:val="00930059"/>
    <w:rsid w:val="0093025D"/>
    <w:rsid w:val="00930B14"/>
    <w:rsid w:val="009319D0"/>
    <w:rsid w:val="00936BCC"/>
    <w:rsid w:val="0093779B"/>
    <w:rsid w:val="00940DE0"/>
    <w:rsid w:val="00940E7D"/>
    <w:rsid w:val="00941BC8"/>
    <w:rsid w:val="00944D4A"/>
    <w:rsid w:val="00945FE2"/>
    <w:rsid w:val="00946361"/>
    <w:rsid w:val="00946524"/>
    <w:rsid w:val="009478A8"/>
    <w:rsid w:val="00947A2E"/>
    <w:rsid w:val="00950F21"/>
    <w:rsid w:val="00951C3C"/>
    <w:rsid w:val="009529F6"/>
    <w:rsid w:val="00952B32"/>
    <w:rsid w:val="00954FB6"/>
    <w:rsid w:val="00956E40"/>
    <w:rsid w:val="00957D8E"/>
    <w:rsid w:val="0096081C"/>
    <w:rsid w:val="00962D52"/>
    <w:rsid w:val="009631D7"/>
    <w:rsid w:val="00964D19"/>
    <w:rsid w:val="00965927"/>
    <w:rsid w:val="00966809"/>
    <w:rsid w:val="009703EF"/>
    <w:rsid w:val="00970BEF"/>
    <w:rsid w:val="0097136E"/>
    <w:rsid w:val="009755F5"/>
    <w:rsid w:val="00976A8B"/>
    <w:rsid w:val="00976E38"/>
    <w:rsid w:val="00981397"/>
    <w:rsid w:val="00981781"/>
    <w:rsid w:val="00982304"/>
    <w:rsid w:val="00985317"/>
    <w:rsid w:val="00985D5A"/>
    <w:rsid w:val="00985E92"/>
    <w:rsid w:val="009869A9"/>
    <w:rsid w:val="00987386"/>
    <w:rsid w:val="00987BAC"/>
    <w:rsid w:val="0099129F"/>
    <w:rsid w:val="00991642"/>
    <w:rsid w:val="009917BB"/>
    <w:rsid w:val="0099283A"/>
    <w:rsid w:val="0099292F"/>
    <w:rsid w:val="009948DF"/>
    <w:rsid w:val="009A261F"/>
    <w:rsid w:val="009A4F0A"/>
    <w:rsid w:val="009A786A"/>
    <w:rsid w:val="009B012F"/>
    <w:rsid w:val="009B1ADD"/>
    <w:rsid w:val="009B20D7"/>
    <w:rsid w:val="009B33DB"/>
    <w:rsid w:val="009B39D9"/>
    <w:rsid w:val="009B655B"/>
    <w:rsid w:val="009C2D21"/>
    <w:rsid w:val="009C5045"/>
    <w:rsid w:val="009C5B75"/>
    <w:rsid w:val="009D3C8E"/>
    <w:rsid w:val="009D4CD4"/>
    <w:rsid w:val="009E0A34"/>
    <w:rsid w:val="009E2636"/>
    <w:rsid w:val="009E48BC"/>
    <w:rsid w:val="009E5302"/>
    <w:rsid w:val="009E6E26"/>
    <w:rsid w:val="009E70B7"/>
    <w:rsid w:val="009E75C2"/>
    <w:rsid w:val="009F0A5D"/>
    <w:rsid w:val="009F0D50"/>
    <w:rsid w:val="009F300D"/>
    <w:rsid w:val="009F33AE"/>
    <w:rsid w:val="009F3B75"/>
    <w:rsid w:val="009F5438"/>
    <w:rsid w:val="00A00545"/>
    <w:rsid w:val="00A00EFF"/>
    <w:rsid w:val="00A034FF"/>
    <w:rsid w:val="00A0624E"/>
    <w:rsid w:val="00A06296"/>
    <w:rsid w:val="00A072F8"/>
    <w:rsid w:val="00A1068E"/>
    <w:rsid w:val="00A10CB8"/>
    <w:rsid w:val="00A13DB3"/>
    <w:rsid w:val="00A147D1"/>
    <w:rsid w:val="00A16892"/>
    <w:rsid w:val="00A17A5F"/>
    <w:rsid w:val="00A207C7"/>
    <w:rsid w:val="00A24750"/>
    <w:rsid w:val="00A2684A"/>
    <w:rsid w:val="00A26D78"/>
    <w:rsid w:val="00A309FD"/>
    <w:rsid w:val="00A32A4B"/>
    <w:rsid w:val="00A340E4"/>
    <w:rsid w:val="00A340FA"/>
    <w:rsid w:val="00A367E5"/>
    <w:rsid w:val="00A37F36"/>
    <w:rsid w:val="00A41087"/>
    <w:rsid w:val="00A42376"/>
    <w:rsid w:val="00A4326E"/>
    <w:rsid w:val="00A43AA1"/>
    <w:rsid w:val="00A43FDF"/>
    <w:rsid w:val="00A456B9"/>
    <w:rsid w:val="00A5136F"/>
    <w:rsid w:val="00A52214"/>
    <w:rsid w:val="00A52EE2"/>
    <w:rsid w:val="00A532A3"/>
    <w:rsid w:val="00A56819"/>
    <w:rsid w:val="00A571E7"/>
    <w:rsid w:val="00A60917"/>
    <w:rsid w:val="00A60A18"/>
    <w:rsid w:val="00A61258"/>
    <w:rsid w:val="00A619B2"/>
    <w:rsid w:val="00A61C46"/>
    <w:rsid w:val="00A626A5"/>
    <w:rsid w:val="00A62E07"/>
    <w:rsid w:val="00A64D04"/>
    <w:rsid w:val="00A66875"/>
    <w:rsid w:val="00A6702A"/>
    <w:rsid w:val="00A712F4"/>
    <w:rsid w:val="00A73796"/>
    <w:rsid w:val="00A738BD"/>
    <w:rsid w:val="00A75B63"/>
    <w:rsid w:val="00A7738F"/>
    <w:rsid w:val="00A77F62"/>
    <w:rsid w:val="00A80104"/>
    <w:rsid w:val="00A8031B"/>
    <w:rsid w:val="00A82A8E"/>
    <w:rsid w:val="00A82EBA"/>
    <w:rsid w:val="00A83971"/>
    <w:rsid w:val="00A854ED"/>
    <w:rsid w:val="00A86DDB"/>
    <w:rsid w:val="00A91285"/>
    <w:rsid w:val="00A9142F"/>
    <w:rsid w:val="00A91870"/>
    <w:rsid w:val="00A920A2"/>
    <w:rsid w:val="00A923B8"/>
    <w:rsid w:val="00A9298A"/>
    <w:rsid w:val="00A941EF"/>
    <w:rsid w:val="00A97D55"/>
    <w:rsid w:val="00AA078C"/>
    <w:rsid w:val="00AA1382"/>
    <w:rsid w:val="00AA3B5F"/>
    <w:rsid w:val="00AA40EE"/>
    <w:rsid w:val="00AA46C1"/>
    <w:rsid w:val="00AA67B5"/>
    <w:rsid w:val="00AA696B"/>
    <w:rsid w:val="00AB0B3E"/>
    <w:rsid w:val="00AB11AE"/>
    <w:rsid w:val="00AB3864"/>
    <w:rsid w:val="00AB3ED1"/>
    <w:rsid w:val="00AB4B2B"/>
    <w:rsid w:val="00AB6208"/>
    <w:rsid w:val="00AC002B"/>
    <w:rsid w:val="00AC266F"/>
    <w:rsid w:val="00AC2D88"/>
    <w:rsid w:val="00AC51BA"/>
    <w:rsid w:val="00AC77AA"/>
    <w:rsid w:val="00AC7A2D"/>
    <w:rsid w:val="00AC7E83"/>
    <w:rsid w:val="00AD21BA"/>
    <w:rsid w:val="00AD2ADC"/>
    <w:rsid w:val="00AD3BDB"/>
    <w:rsid w:val="00AD5120"/>
    <w:rsid w:val="00AD75F2"/>
    <w:rsid w:val="00AE10AA"/>
    <w:rsid w:val="00AE205C"/>
    <w:rsid w:val="00AE4C3F"/>
    <w:rsid w:val="00AE5CFB"/>
    <w:rsid w:val="00AE73F9"/>
    <w:rsid w:val="00AE7D98"/>
    <w:rsid w:val="00AE7DFF"/>
    <w:rsid w:val="00AF0F8C"/>
    <w:rsid w:val="00AF1803"/>
    <w:rsid w:val="00AF2A21"/>
    <w:rsid w:val="00AF30B9"/>
    <w:rsid w:val="00AF4F36"/>
    <w:rsid w:val="00AF7AA0"/>
    <w:rsid w:val="00AF7E7B"/>
    <w:rsid w:val="00B00173"/>
    <w:rsid w:val="00B001FC"/>
    <w:rsid w:val="00B0595D"/>
    <w:rsid w:val="00B06267"/>
    <w:rsid w:val="00B070AF"/>
    <w:rsid w:val="00B10ACE"/>
    <w:rsid w:val="00B137EC"/>
    <w:rsid w:val="00B13CAE"/>
    <w:rsid w:val="00B17EA3"/>
    <w:rsid w:val="00B20443"/>
    <w:rsid w:val="00B20484"/>
    <w:rsid w:val="00B2109A"/>
    <w:rsid w:val="00B2240A"/>
    <w:rsid w:val="00B2549D"/>
    <w:rsid w:val="00B32AAE"/>
    <w:rsid w:val="00B32FB6"/>
    <w:rsid w:val="00B34C7E"/>
    <w:rsid w:val="00B37034"/>
    <w:rsid w:val="00B40CCD"/>
    <w:rsid w:val="00B4118C"/>
    <w:rsid w:val="00B41265"/>
    <w:rsid w:val="00B43612"/>
    <w:rsid w:val="00B438EE"/>
    <w:rsid w:val="00B44D65"/>
    <w:rsid w:val="00B45D59"/>
    <w:rsid w:val="00B45D72"/>
    <w:rsid w:val="00B47A77"/>
    <w:rsid w:val="00B516F5"/>
    <w:rsid w:val="00B5287F"/>
    <w:rsid w:val="00B52A98"/>
    <w:rsid w:val="00B5319B"/>
    <w:rsid w:val="00B535B2"/>
    <w:rsid w:val="00B54C50"/>
    <w:rsid w:val="00B56D81"/>
    <w:rsid w:val="00B6272A"/>
    <w:rsid w:val="00B64E59"/>
    <w:rsid w:val="00B67032"/>
    <w:rsid w:val="00B71527"/>
    <w:rsid w:val="00B72507"/>
    <w:rsid w:val="00B77274"/>
    <w:rsid w:val="00B77E07"/>
    <w:rsid w:val="00B809C2"/>
    <w:rsid w:val="00B86067"/>
    <w:rsid w:val="00B86B05"/>
    <w:rsid w:val="00B86C6E"/>
    <w:rsid w:val="00B86E8D"/>
    <w:rsid w:val="00B9018B"/>
    <w:rsid w:val="00B933AC"/>
    <w:rsid w:val="00B93734"/>
    <w:rsid w:val="00B938EA"/>
    <w:rsid w:val="00B94017"/>
    <w:rsid w:val="00B95214"/>
    <w:rsid w:val="00B97443"/>
    <w:rsid w:val="00BA0D81"/>
    <w:rsid w:val="00BA0FE3"/>
    <w:rsid w:val="00BA1E30"/>
    <w:rsid w:val="00BA2A62"/>
    <w:rsid w:val="00BA5CCA"/>
    <w:rsid w:val="00BB1652"/>
    <w:rsid w:val="00BB68D1"/>
    <w:rsid w:val="00BB6DE7"/>
    <w:rsid w:val="00BB77D2"/>
    <w:rsid w:val="00BC07C5"/>
    <w:rsid w:val="00BC115E"/>
    <w:rsid w:val="00BC164A"/>
    <w:rsid w:val="00BC2744"/>
    <w:rsid w:val="00BC27A6"/>
    <w:rsid w:val="00BC5B3A"/>
    <w:rsid w:val="00BC64B6"/>
    <w:rsid w:val="00BC6C35"/>
    <w:rsid w:val="00BD0A77"/>
    <w:rsid w:val="00BD0DCD"/>
    <w:rsid w:val="00BD22E8"/>
    <w:rsid w:val="00BD5366"/>
    <w:rsid w:val="00BD56FB"/>
    <w:rsid w:val="00BD5D00"/>
    <w:rsid w:val="00BD5F04"/>
    <w:rsid w:val="00BE0A66"/>
    <w:rsid w:val="00BE1137"/>
    <w:rsid w:val="00BE1BC3"/>
    <w:rsid w:val="00BE6AAD"/>
    <w:rsid w:val="00BE6ED0"/>
    <w:rsid w:val="00BE74E0"/>
    <w:rsid w:val="00BF09AD"/>
    <w:rsid w:val="00BF187F"/>
    <w:rsid w:val="00BF1B22"/>
    <w:rsid w:val="00BF378A"/>
    <w:rsid w:val="00BF4D22"/>
    <w:rsid w:val="00BF63EC"/>
    <w:rsid w:val="00BF716C"/>
    <w:rsid w:val="00C03BD4"/>
    <w:rsid w:val="00C07FA0"/>
    <w:rsid w:val="00C10295"/>
    <w:rsid w:val="00C11338"/>
    <w:rsid w:val="00C14819"/>
    <w:rsid w:val="00C14D87"/>
    <w:rsid w:val="00C14E93"/>
    <w:rsid w:val="00C15F60"/>
    <w:rsid w:val="00C164B4"/>
    <w:rsid w:val="00C16ABE"/>
    <w:rsid w:val="00C20525"/>
    <w:rsid w:val="00C24E4F"/>
    <w:rsid w:val="00C2690C"/>
    <w:rsid w:val="00C30810"/>
    <w:rsid w:val="00C338BB"/>
    <w:rsid w:val="00C34DBC"/>
    <w:rsid w:val="00C35813"/>
    <w:rsid w:val="00C36E8F"/>
    <w:rsid w:val="00C37BD1"/>
    <w:rsid w:val="00C40375"/>
    <w:rsid w:val="00C438B5"/>
    <w:rsid w:val="00C439B8"/>
    <w:rsid w:val="00C477C4"/>
    <w:rsid w:val="00C47A91"/>
    <w:rsid w:val="00C5084E"/>
    <w:rsid w:val="00C5096D"/>
    <w:rsid w:val="00C52FAB"/>
    <w:rsid w:val="00C56FEE"/>
    <w:rsid w:val="00C57B8E"/>
    <w:rsid w:val="00C603DB"/>
    <w:rsid w:val="00C626B7"/>
    <w:rsid w:val="00C62E5E"/>
    <w:rsid w:val="00C648EE"/>
    <w:rsid w:val="00C676F1"/>
    <w:rsid w:val="00C679A0"/>
    <w:rsid w:val="00C70057"/>
    <w:rsid w:val="00C703DC"/>
    <w:rsid w:val="00C706DF"/>
    <w:rsid w:val="00C70ABE"/>
    <w:rsid w:val="00C716FF"/>
    <w:rsid w:val="00C71A2F"/>
    <w:rsid w:val="00C73B58"/>
    <w:rsid w:val="00C743E5"/>
    <w:rsid w:val="00C74E5A"/>
    <w:rsid w:val="00C751BE"/>
    <w:rsid w:val="00C81C2F"/>
    <w:rsid w:val="00C82EC4"/>
    <w:rsid w:val="00C8365E"/>
    <w:rsid w:val="00C83755"/>
    <w:rsid w:val="00C87990"/>
    <w:rsid w:val="00C87B8C"/>
    <w:rsid w:val="00C92E94"/>
    <w:rsid w:val="00C92F32"/>
    <w:rsid w:val="00C959E1"/>
    <w:rsid w:val="00C96171"/>
    <w:rsid w:val="00CA1FD0"/>
    <w:rsid w:val="00CA3E92"/>
    <w:rsid w:val="00CA5627"/>
    <w:rsid w:val="00CA7743"/>
    <w:rsid w:val="00CB1179"/>
    <w:rsid w:val="00CB14BF"/>
    <w:rsid w:val="00CB5A0F"/>
    <w:rsid w:val="00CC2FCA"/>
    <w:rsid w:val="00CC3184"/>
    <w:rsid w:val="00CC35A4"/>
    <w:rsid w:val="00CC6187"/>
    <w:rsid w:val="00CC70C8"/>
    <w:rsid w:val="00CD0E02"/>
    <w:rsid w:val="00CD102F"/>
    <w:rsid w:val="00CD33B7"/>
    <w:rsid w:val="00CD3615"/>
    <w:rsid w:val="00CD46F3"/>
    <w:rsid w:val="00CE0344"/>
    <w:rsid w:val="00CE1775"/>
    <w:rsid w:val="00CE200D"/>
    <w:rsid w:val="00CE2B6D"/>
    <w:rsid w:val="00CE4481"/>
    <w:rsid w:val="00CE5367"/>
    <w:rsid w:val="00CE5F3D"/>
    <w:rsid w:val="00CE6382"/>
    <w:rsid w:val="00CE6421"/>
    <w:rsid w:val="00CE6A00"/>
    <w:rsid w:val="00CF17E8"/>
    <w:rsid w:val="00CF287B"/>
    <w:rsid w:val="00CF2D72"/>
    <w:rsid w:val="00CF3547"/>
    <w:rsid w:val="00CF365F"/>
    <w:rsid w:val="00CF3EBB"/>
    <w:rsid w:val="00CF4398"/>
    <w:rsid w:val="00CF55F2"/>
    <w:rsid w:val="00CF69D6"/>
    <w:rsid w:val="00CF73AC"/>
    <w:rsid w:val="00CF7E76"/>
    <w:rsid w:val="00D00129"/>
    <w:rsid w:val="00D00B7A"/>
    <w:rsid w:val="00D00F4B"/>
    <w:rsid w:val="00D01120"/>
    <w:rsid w:val="00D02EDB"/>
    <w:rsid w:val="00D03FC0"/>
    <w:rsid w:val="00D03FE9"/>
    <w:rsid w:val="00D04A60"/>
    <w:rsid w:val="00D05E6E"/>
    <w:rsid w:val="00D07D6A"/>
    <w:rsid w:val="00D1065B"/>
    <w:rsid w:val="00D2038C"/>
    <w:rsid w:val="00D22CAB"/>
    <w:rsid w:val="00D235B5"/>
    <w:rsid w:val="00D23955"/>
    <w:rsid w:val="00D26D1F"/>
    <w:rsid w:val="00D26F6D"/>
    <w:rsid w:val="00D30717"/>
    <w:rsid w:val="00D30EC8"/>
    <w:rsid w:val="00D319A1"/>
    <w:rsid w:val="00D31AA1"/>
    <w:rsid w:val="00D32AEC"/>
    <w:rsid w:val="00D33DED"/>
    <w:rsid w:val="00D35246"/>
    <w:rsid w:val="00D37E0C"/>
    <w:rsid w:val="00D42C66"/>
    <w:rsid w:val="00D42D2C"/>
    <w:rsid w:val="00D4379B"/>
    <w:rsid w:val="00D44262"/>
    <w:rsid w:val="00D44A18"/>
    <w:rsid w:val="00D4627A"/>
    <w:rsid w:val="00D468F7"/>
    <w:rsid w:val="00D5051F"/>
    <w:rsid w:val="00D5097C"/>
    <w:rsid w:val="00D50CDA"/>
    <w:rsid w:val="00D50FDA"/>
    <w:rsid w:val="00D51EDD"/>
    <w:rsid w:val="00D53C63"/>
    <w:rsid w:val="00D541A5"/>
    <w:rsid w:val="00D557C6"/>
    <w:rsid w:val="00D60550"/>
    <w:rsid w:val="00D6463E"/>
    <w:rsid w:val="00D64B37"/>
    <w:rsid w:val="00D659E5"/>
    <w:rsid w:val="00D67947"/>
    <w:rsid w:val="00D704EE"/>
    <w:rsid w:val="00D71072"/>
    <w:rsid w:val="00D72362"/>
    <w:rsid w:val="00D76A8C"/>
    <w:rsid w:val="00D7773C"/>
    <w:rsid w:val="00D8112E"/>
    <w:rsid w:val="00D8391D"/>
    <w:rsid w:val="00D839E0"/>
    <w:rsid w:val="00D83B4D"/>
    <w:rsid w:val="00D87A3F"/>
    <w:rsid w:val="00D87C58"/>
    <w:rsid w:val="00D903A3"/>
    <w:rsid w:val="00D91D01"/>
    <w:rsid w:val="00D9372F"/>
    <w:rsid w:val="00D93E34"/>
    <w:rsid w:val="00D957D7"/>
    <w:rsid w:val="00D95B0B"/>
    <w:rsid w:val="00DA2965"/>
    <w:rsid w:val="00DA2A04"/>
    <w:rsid w:val="00DA79CF"/>
    <w:rsid w:val="00DA7A8E"/>
    <w:rsid w:val="00DB1E83"/>
    <w:rsid w:val="00DB1F89"/>
    <w:rsid w:val="00DB2A5E"/>
    <w:rsid w:val="00DB301D"/>
    <w:rsid w:val="00DB3ABE"/>
    <w:rsid w:val="00DB3C6B"/>
    <w:rsid w:val="00DB53A3"/>
    <w:rsid w:val="00DB6050"/>
    <w:rsid w:val="00DB6512"/>
    <w:rsid w:val="00DB6831"/>
    <w:rsid w:val="00DB709F"/>
    <w:rsid w:val="00DC1C2F"/>
    <w:rsid w:val="00DC445C"/>
    <w:rsid w:val="00DC452A"/>
    <w:rsid w:val="00DC5B52"/>
    <w:rsid w:val="00DC75A1"/>
    <w:rsid w:val="00DD0989"/>
    <w:rsid w:val="00DD0D53"/>
    <w:rsid w:val="00DD416B"/>
    <w:rsid w:val="00DD6771"/>
    <w:rsid w:val="00DD70F4"/>
    <w:rsid w:val="00DE44F7"/>
    <w:rsid w:val="00DE4638"/>
    <w:rsid w:val="00DE54E5"/>
    <w:rsid w:val="00DE687B"/>
    <w:rsid w:val="00DF0564"/>
    <w:rsid w:val="00DF0581"/>
    <w:rsid w:val="00DF1984"/>
    <w:rsid w:val="00DF330E"/>
    <w:rsid w:val="00DF4FC5"/>
    <w:rsid w:val="00DF50D4"/>
    <w:rsid w:val="00E01B59"/>
    <w:rsid w:val="00E02CD0"/>
    <w:rsid w:val="00E04BDF"/>
    <w:rsid w:val="00E0557F"/>
    <w:rsid w:val="00E11313"/>
    <w:rsid w:val="00E12556"/>
    <w:rsid w:val="00E14513"/>
    <w:rsid w:val="00E1472A"/>
    <w:rsid w:val="00E20DBF"/>
    <w:rsid w:val="00E21F11"/>
    <w:rsid w:val="00E23020"/>
    <w:rsid w:val="00E240FA"/>
    <w:rsid w:val="00E315FD"/>
    <w:rsid w:val="00E330D2"/>
    <w:rsid w:val="00E3394C"/>
    <w:rsid w:val="00E34258"/>
    <w:rsid w:val="00E41B0E"/>
    <w:rsid w:val="00E41F0B"/>
    <w:rsid w:val="00E430CD"/>
    <w:rsid w:val="00E43339"/>
    <w:rsid w:val="00E445E2"/>
    <w:rsid w:val="00E466A4"/>
    <w:rsid w:val="00E46DC3"/>
    <w:rsid w:val="00E4747B"/>
    <w:rsid w:val="00E47A8E"/>
    <w:rsid w:val="00E47D25"/>
    <w:rsid w:val="00E47DEC"/>
    <w:rsid w:val="00E55ADE"/>
    <w:rsid w:val="00E57E6D"/>
    <w:rsid w:val="00E61AEB"/>
    <w:rsid w:val="00E63AD1"/>
    <w:rsid w:val="00E63F88"/>
    <w:rsid w:val="00E648E9"/>
    <w:rsid w:val="00E64A95"/>
    <w:rsid w:val="00E65737"/>
    <w:rsid w:val="00E65F2B"/>
    <w:rsid w:val="00E663C2"/>
    <w:rsid w:val="00E664CE"/>
    <w:rsid w:val="00E701CC"/>
    <w:rsid w:val="00E708F1"/>
    <w:rsid w:val="00E710D9"/>
    <w:rsid w:val="00E71C70"/>
    <w:rsid w:val="00E71EDB"/>
    <w:rsid w:val="00E71F95"/>
    <w:rsid w:val="00E73FAC"/>
    <w:rsid w:val="00E74CFB"/>
    <w:rsid w:val="00E753E9"/>
    <w:rsid w:val="00E7557D"/>
    <w:rsid w:val="00E7640C"/>
    <w:rsid w:val="00E80858"/>
    <w:rsid w:val="00E817C7"/>
    <w:rsid w:val="00E82490"/>
    <w:rsid w:val="00E824F3"/>
    <w:rsid w:val="00E82EEB"/>
    <w:rsid w:val="00E83131"/>
    <w:rsid w:val="00E83DC9"/>
    <w:rsid w:val="00E852EA"/>
    <w:rsid w:val="00E855B7"/>
    <w:rsid w:val="00E87BB0"/>
    <w:rsid w:val="00E90F6D"/>
    <w:rsid w:val="00E9228A"/>
    <w:rsid w:val="00E92E8A"/>
    <w:rsid w:val="00E96A11"/>
    <w:rsid w:val="00E97B4A"/>
    <w:rsid w:val="00EA2FB9"/>
    <w:rsid w:val="00EA30CB"/>
    <w:rsid w:val="00EA532C"/>
    <w:rsid w:val="00EA547E"/>
    <w:rsid w:val="00EA6D9F"/>
    <w:rsid w:val="00EA6FE8"/>
    <w:rsid w:val="00EB08F6"/>
    <w:rsid w:val="00EB1DE2"/>
    <w:rsid w:val="00EB2087"/>
    <w:rsid w:val="00EB30C9"/>
    <w:rsid w:val="00EB3188"/>
    <w:rsid w:val="00EB3AF4"/>
    <w:rsid w:val="00EB7097"/>
    <w:rsid w:val="00EC16DE"/>
    <w:rsid w:val="00EC43A0"/>
    <w:rsid w:val="00EC4616"/>
    <w:rsid w:val="00EC55A5"/>
    <w:rsid w:val="00EC57B7"/>
    <w:rsid w:val="00EC5A57"/>
    <w:rsid w:val="00EC79A3"/>
    <w:rsid w:val="00ED2214"/>
    <w:rsid w:val="00ED25AD"/>
    <w:rsid w:val="00ED3CDF"/>
    <w:rsid w:val="00ED43B6"/>
    <w:rsid w:val="00ED5AA8"/>
    <w:rsid w:val="00ED7D68"/>
    <w:rsid w:val="00EE25E5"/>
    <w:rsid w:val="00EE264A"/>
    <w:rsid w:val="00EE32BF"/>
    <w:rsid w:val="00EE33D3"/>
    <w:rsid w:val="00EE37E6"/>
    <w:rsid w:val="00EE478B"/>
    <w:rsid w:val="00EE5CBA"/>
    <w:rsid w:val="00EE60D3"/>
    <w:rsid w:val="00EE64D5"/>
    <w:rsid w:val="00EF01BA"/>
    <w:rsid w:val="00EF08A4"/>
    <w:rsid w:val="00EF1FA3"/>
    <w:rsid w:val="00EF4C39"/>
    <w:rsid w:val="00EF4FF5"/>
    <w:rsid w:val="00EF6779"/>
    <w:rsid w:val="00EF6CDA"/>
    <w:rsid w:val="00EF776C"/>
    <w:rsid w:val="00EF7A47"/>
    <w:rsid w:val="00F035D4"/>
    <w:rsid w:val="00F046FA"/>
    <w:rsid w:val="00F062C7"/>
    <w:rsid w:val="00F06F26"/>
    <w:rsid w:val="00F0706A"/>
    <w:rsid w:val="00F101DD"/>
    <w:rsid w:val="00F11948"/>
    <w:rsid w:val="00F149B6"/>
    <w:rsid w:val="00F156F8"/>
    <w:rsid w:val="00F1795B"/>
    <w:rsid w:val="00F20116"/>
    <w:rsid w:val="00F201F9"/>
    <w:rsid w:val="00F204A1"/>
    <w:rsid w:val="00F2193D"/>
    <w:rsid w:val="00F26141"/>
    <w:rsid w:val="00F2661E"/>
    <w:rsid w:val="00F301FE"/>
    <w:rsid w:val="00F3171B"/>
    <w:rsid w:val="00F33D41"/>
    <w:rsid w:val="00F3574A"/>
    <w:rsid w:val="00F45D12"/>
    <w:rsid w:val="00F46607"/>
    <w:rsid w:val="00F4679F"/>
    <w:rsid w:val="00F47CCF"/>
    <w:rsid w:val="00F51F52"/>
    <w:rsid w:val="00F5461A"/>
    <w:rsid w:val="00F5635B"/>
    <w:rsid w:val="00F61C5A"/>
    <w:rsid w:val="00F61FB9"/>
    <w:rsid w:val="00F633D4"/>
    <w:rsid w:val="00F63FA5"/>
    <w:rsid w:val="00F66571"/>
    <w:rsid w:val="00F70209"/>
    <w:rsid w:val="00F7110B"/>
    <w:rsid w:val="00F8080D"/>
    <w:rsid w:val="00F81042"/>
    <w:rsid w:val="00F811BA"/>
    <w:rsid w:val="00F814BC"/>
    <w:rsid w:val="00F8185B"/>
    <w:rsid w:val="00F8208E"/>
    <w:rsid w:val="00F82CFC"/>
    <w:rsid w:val="00F83605"/>
    <w:rsid w:val="00F86836"/>
    <w:rsid w:val="00F86CB9"/>
    <w:rsid w:val="00F876EA"/>
    <w:rsid w:val="00F87AB6"/>
    <w:rsid w:val="00F905F3"/>
    <w:rsid w:val="00F90FDC"/>
    <w:rsid w:val="00F917CA"/>
    <w:rsid w:val="00F92FB9"/>
    <w:rsid w:val="00F939D3"/>
    <w:rsid w:val="00F947AA"/>
    <w:rsid w:val="00F9541F"/>
    <w:rsid w:val="00F9761E"/>
    <w:rsid w:val="00FA03AE"/>
    <w:rsid w:val="00FA151E"/>
    <w:rsid w:val="00FA473B"/>
    <w:rsid w:val="00FA4A0C"/>
    <w:rsid w:val="00FA5982"/>
    <w:rsid w:val="00FA70A6"/>
    <w:rsid w:val="00FB294B"/>
    <w:rsid w:val="00FB33B1"/>
    <w:rsid w:val="00FB3BC0"/>
    <w:rsid w:val="00FB6CC4"/>
    <w:rsid w:val="00FB7C0C"/>
    <w:rsid w:val="00FC016B"/>
    <w:rsid w:val="00FC02D9"/>
    <w:rsid w:val="00FC0DBE"/>
    <w:rsid w:val="00FC1F94"/>
    <w:rsid w:val="00FC7675"/>
    <w:rsid w:val="00FD057C"/>
    <w:rsid w:val="00FD38DD"/>
    <w:rsid w:val="00FD459C"/>
    <w:rsid w:val="00FD55A9"/>
    <w:rsid w:val="00FD6CCC"/>
    <w:rsid w:val="00FE430B"/>
    <w:rsid w:val="00FE45C6"/>
    <w:rsid w:val="00FE5B7D"/>
    <w:rsid w:val="00FE628A"/>
    <w:rsid w:val="00FE6BAF"/>
    <w:rsid w:val="00FF45CF"/>
    <w:rsid w:val="00FF5CDA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2768A"/>
  <w15:docId w15:val="{BA58B960-BF65-E540-8834-1044CA29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qFormat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F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2FB9"/>
    <w:pPr>
      <w:keepNext/>
      <w:keepLines/>
      <w:pBdr>
        <w:bottom w:val="single" w:sz="24" w:space="1" w:color="D20D2B"/>
      </w:pBdr>
      <w:autoSpaceDE w:val="0"/>
      <w:autoSpaceDN w:val="0"/>
      <w:adjustRightInd w:val="0"/>
      <w:spacing w:before="320" w:after="60"/>
      <w:outlineLvl w:val="0"/>
    </w:pPr>
    <w:rPr>
      <w:rFonts w:ascii="Univers" w:hAnsi="Univers" w:cs="Arial"/>
      <w:b/>
      <w:bCs/>
      <w:sz w:val="36"/>
      <w:szCs w:val="3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62DC5"/>
    <w:pPr>
      <w:keepNext/>
      <w:keepLines/>
      <w:pBdr>
        <w:bottom w:val="single" w:sz="18" w:space="1" w:color="221E20"/>
      </w:pBdr>
      <w:spacing w:before="320" w:after="60"/>
      <w:outlineLvl w:val="1"/>
    </w:pPr>
    <w:rPr>
      <w:rFonts w:ascii="Univers" w:eastAsiaTheme="majorEastAsia" w:hAnsi="Univers" w:cs="Arial"/>
      <w:b/>
      <w:bCs/>
      <w:sz w:val="34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EA2FB9"/>
    <w:pPr>
      <w:keepNext/>
      <w:keepLines/>
      <w:pBdr>
        <w:bottom w:val="single" w:sz="12" w:space="1" w:color="D20D2B"/>
      </w:pBdr>
      <w:spacing w:before="320" w:after="60"/>
      <w:outlineLvl w:val="2"/>
    </w:pPr>
    <w:rPr>
      <w:rFonts w:ascii="Univers" w:eastAsiaTheme="majorEastAsia" w:hAnsi="Univers" w:cs="Arial"/>
      <w:b/>
      <w:bCs/>
      <w:sz w:val="32"/>
      <w:szCs w:val="3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A2FB9"/>
    <w:pPr>
      <w:keepNext/>
      <w:keepLines/>
      <w:pBdr>
        <w:bottom w:val="single" w:sz="8" w:space="1" w:color="DCD8D7"/>
      </w:pBdr>
      <w:spacing w:before="320" w:after="60"/>
      <w:outlineLvl w:val="3"/>
    </w:pPr>
    <w:rPr>
      <w:rFonts w:ascii="Univers" w:eastAsiaTheme="majorEastAsia" w:hAnsi="Univers" w:cs="Arial"/>
      <w:b/>
      <w:bCs/>
      <w:i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FB9"/>
    <w:rPr>
      <w:rFonts w:ascii="Univers" w:hAnsi="Univers" w:cs="Arial"/>
      <w:b/>
      <w:bCs/>
      <w:sz w:val="36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662DC5"/>
    <w:rPr>
      <w:rFonts w:ascii="Univers" w:eastAsiaTheme="majorEastAsia" w:hAnsi="Univers" w:cs="Arial"/>
      <w:b/>
      <w:bCs/>
      <w:sz w:val="34"/>
      <w:szCs w:val="36"/>
    </w:rPr>
  </w:style>
  <w:style w:type="paragraph" w:styleId="TOCHeading">
    <w:name w:val="TOC Heading"/>
    <w:basedOn w:val="Normal"/>
    <w:next w:val="Normal"/>
    <w:link w:val="TOCHeadingChar"/>
    <w:uiPriority w:val="39"/>
    <w:qFormat/>
    <w:rsid w:val="00EF6CDA"/>
    <w:pPr>
      <w:spacing w:before="360" w:after="120"/>
      <w:jc w:val="center"/>
    </w:pPr>
    <w:rPr>
      <w:b/>
      <w:noProof/>
      <w:sz w:val="32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EA2FB9"/>
    <w:rPr>
      <w:rFonts w:ascii="Univers" w:eastAsiaTheme="majorEastAsia" w:hAnsi="Univers" w:cs="Arial"/>
      <w:b/>
      <w:bCs/>
      <w:sz w:val="32"/>
      <w:szCs w:val="34"/>
    </w:rPr>
  </w:style>
  <w:style w:type="paragraph" w:styleId="Title">
    <w:name w:val="Title"/>
    <w:basedOn w:val="Normal"/>
    <w:link w:val="TitleChar"/>
    <w:uiPriority w:val="10"/>
    <w:qFormat/>
    <w:rsid w:val="00AC77AA"/>
    <w:pPr>
      <w:jc w:val="center"/>
    </w:pPr>
    <w:rPr>
      <w:rFonts w:eastAsiaTheme="majorEastAsia" w:cs="Arial"/>
      <w:b/>
      <w:kern w:val="28"/>
      <w:sz w:val="4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C77AA"/>
    <w:rPr>
      <w:rFonts w:eastAsiaTheme="majorEastAsia" w:cs="Arial"/>
      <w:b/>
      <w:kern w:val="28"/>
      <w:sz w:val="40"/>
      <w:szCs w:val="36"/>
    </w:rPr>
  </w:style>
  <w:style w:type="paragraph" w:styleId="TOC2">
    <w:name w:val="toc 2"/>
    <w:basedOn w:val="Normal"/>
    <w:next w:val="Normal"/>
    <w:autoRedefine/>
    <w:uiPriority w:val="39"/>
    <w:qFormat/>
    <w:rsid w:val="001671F0"/>
    <w:rPr>
      <w:rFonts w:asciiTheme="minorHAnsi" w:hAnsiTheme="minorHAnsi" w:cstheme="minorHAnsi"/>
      <w:b/>
      <w:bCs/>
      <w:smallCaps/>
    </w:rPr>
  </w:style>
  <w:style w:type="paragraph" w:styleId="TOC1">
    <w:name w:val="toc 1"/>
    <w:basedOn w:val="Normal"/>
    <w:next w:val="Normal"/>
    <w:autoRedefine/>
    <w:uiPriority w:val="39"/>
    <w:qFormat/>
    <w:rsid w:val="00AE73F9"/>
    <w:pPr>
      <w:spacing w:before="360" w:after="360"/>
    </w:pPr>
    <w:rPr>
      <w:rFonts w:asciiTheme="minorHAnsi" w:hAnsiTheme="minorHAnsi" w:cstheme="minorHAnsi"/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1671F0"/>
    <w:rPr>
      <w:rFonts w:asciiTheme="minorHAnsi" w:hAnsiTheme="minorHAnsi" w:cstheme="minorHAnsi"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496584"/>
    <w:rPr>
      <w:rFonts w:cs="Times New Roman"/>
      <w:color w:val="1932C8"/>
      <w:u w:val="single"/>
    </w:rPr>
  </w:style>
  <w:style w:type="paragraph" w:styleId="Footer">
    <w:name w:val="footer"/>
    <w:basedOn w:val="Normal"/>
    <w:link w:val="FooterChar"/>
    <w:uiPriority w:val="99"/>
    <w:qFormat/>
    <w:rsid w:val="006268C9"/>
    <w:pPr>
      <w:pBdr>
        <w:top w:val="single" w:sz="4" w:space="1" w:color="4A4F55"/>
      </w:pBdr>
      <w:tabs>
        <w:tab w:val="right" w:pos="9360"/>
      </w:tabs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rsid w:val="006268C9"/>
    <w:rPr>
      <w:rFonts w:cs="Arial"/>
    </w:rPr>
  </w:style>
  <w:style w:type="paragraph" w:customStyle="1" w:styleId="Version">
    <w:name w:val="Version"/>
    <w:basedOn w:val="Normal"/>
    <w:next w:val="Normal"/>
    <w:qFormat/>
    <w:rsid w:val="00AC77AA"/>
    <w:pPr>
      <w:spacing w:before="120" w:after="360"/>
      <w:jc w:val="center"/>
    </w:pPr>
    <w:rPr>
      <w:rFonts w:cs="Arial"/>
    </w:rPr>
  </w:style>
  <w:style w:type="paragraph" w:customStyle="1" w:styleId="TableCaption">
    <w:name w:val="Table Caption"/>
    <w:basedOn w:val="Normal"/>
    <w:next w:val="Normal"/>
    <w:qFormat/>
    <w:rsid w:val="0087649B"/>
    <w:pPr>
      <w:keepNext/>
      <w:spacing w:before="240" w:after="60"/>
    </w:pPr>
    <w:rPr>
      <w:b/>
    </w:rPr>
  </w:style>
  <w:style w:type="paragraph" w:styleId="ListNumber">
    <w:name w:val="List Number"/>
    <w:basedOn w:val="Normal"/>
    <w:uiPriority w:val="99"/>
    <w:qFormat/>
    <w:rsid w:val="007C433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296777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007B68"/>
    <w:pPr>
      <w:ind w:left="360" w:hanging="360"/>
      <w:contextualSpacing/>
    </w:pPr>
  </w:style>
  <w:style w:type="character" w:styleId="Emphasis">
    <w:name w:val="Emphasis"/>
    <w:uiPriority w:val="20"/>
    <w:semiHidden/>
    <w:unhideWhenUsed/>
    <w:qFormat/>
    <w:rsid w:val="00962D52"/>
    <w:rPr>
      <w:i/>
    </w:rPr>
  </w:style>
  <w:style w:type="character" w:styleId="Strong">
    <w:name w:val="Strong"/>
    <w:uiPriority w:val="22"/>
    <w:semiHidden/>
    <w:unhideWhenUsed/>
    <w:qFormat/>
    <w:rsid w:val="00962D52"/>
    <w:rPr>
      <w:b/>
    </w:rPr>
  </w:style>
  <w:style w:type="paragraph" w:customStyle="1" w:styleId="Figure">
    <w:name w:val="Figure"/>
    <w:basedOn w:val="Normal"/>
    <w:next w:val="FigureCaption"/>
    <w:qFormat/>
    <w:rsid w:val="0008091B"/>
    <w:pPr>
      <w:keepNext/>
      <w:spacing w:before="240" w:after="60"/>
      <w:jc w:val="center"/>
    </w:pPr>
    <w:rPr>
      <w:noProof/>
    </w:rPr>
  </w:style>
  <w:style w:type="paragraph" w:customStyle="1" w:styleId="FigureCaption">
    <w:name w:val="Figure Caption"/>
    <w:basedOn w:val="Normal"/>
    <w:next w:val="Normal"/>
    <w:qFormat/>
    <w:rsid w:val="0087649B"/>
    <w:pPr>
      <w:spacing w:before="60" w:after="240"/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101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49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49E"/>
    <w:rPr>
      <w:rFonts w:ascii="Times New Roman" w:hAnsi="Times New Roman"/>
      <w:b/>
      <w:bCs/>
      <w:sz w:val="20"/>
      <w:szCs w:val="20"/>
    </w:rPr>
  </w:style>
  <w:style w:type="paragraph" w:styleId="Caption">
    <w:name w:val="caption"/>
    <w:basedOn w:val="Normal"/>
    <w:next w:val="Normal"/>
    <w:semiHidden/>
    <w:rsid w:val="008D755A"/>
    <w:pPr>
      <w:spacing w:before="120"/>
    </w:pPr>
    <w:rPr>
      <w:rFonts w:ascii="Arial" w:eastAsia="Times New Roman" w:hAnsi="Arial" w:cs="Times New Roman"/>
      <w:b/>
      <w:bCs/>
      <w:sz w:val="18"/>
      <w:szCs w:val="20"/>
    </w:rPr>
  </w:style>
  <w:style w:type="paragraph" w:styleId="TOC4">
    <w:name w:val="toc 4"/>
    <w:basedOn w:val="Normal"/>
    <w:next w:val="Normal"/>
    <w:autoRedefine/>
    <w:uiPriority w:val="39"/>
    <w:qFormat/>
    <w:rsid w:val="001671F0"/>
    <w:rPr>
      <w:rFonts w:asciiTheme="minorHAnsi" w:hAnsiTheme="minorHAnsi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EA2FB9"/>
    <w:rPr>
      <w:rFonts w:ascii="Univers" w:eastAsiaTheme="majorEastAsia" w:hAnsi="Univers" w:cs="Arial"/>
      <w:b/>
      <w:bCs/>
      <w:iCs/>
      <w:sz w:val="30"/>
      <w:szCs w:val="32"/>
    </w:rPr>
  </w:style>
  <w:style w:type="table" w:styleId="TableGrid">
    <w:name w:val="Table Grid"/>
    <w:basedOn w:val="TableNormal"/>
    <w:uiPriority w:val="59"/>
    <w:rsid w:val="00CF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blStylePr w:type="firstRow">
      <w:rPr>
        <w:rFonts w:ascii="Calibri" w:hAnsi="Calibri"/>
        <w:b/>
        <w:sz w:val="26"/>
      </w:rPr>
      <w:tblPr/>
      <w:trPr>
        <w:tblHeader/>
      </w:trPr>
      <w:tcPr>
        <w:shd w:val="clear" w:color="auto" w:fill="F2F2F2" w:themeFill="background1" w:themeFillShade="F2"/>
      </w:tcPr>
    </w:tblStylePr>
    <w:tblStylePr w:type="firstCol">
      <w:rPr>
        <w:b/>
      </w:rPr>
    </w:tblStylePr>
  </w:style>
  <w:style w:type="character" w:customStyle="1" w:styleId="TOCHeadingChar">
    <w:name w:val="TOC Heading Char"/>
    <w:basedOn w:val="DefaultParagraphFont"/>
    <w:link w:val="TOCHeading"/>
    <w:uiPriority w:val="39"/>
    <w:rsid w:val="00EF6CDA"/>
    <w:rPr>
      <w:b/>
      <w:noProof/>
      <w:sz w:val="32"/>
      <w:szCs w:val="3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557C6"/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557C6"/>
    <w:rPr>
      <w:rFonts w:asciiTheme="minorHAnsi" w:hAnsiTheme="minorHAnsi" w:cstheme="minorHAnsi"/>
    </w:rPr>
  </w:style>
  <w:style w:type="paragraph" w:customStyle="1" w:styleId="CalloutBox">
    <w:name w:val="Callout Box"/>
    <w:basedOn w:val="Normal"/>
    <w:next w:val="Normal"/>
    <w:qFormat/>
    <w:rsid w:val="0092658B"/>
    <w:pPr>
      <w:spacing w:line="240" w:lineRule="exact"/>
    </w:pPr>
    <w:rPr>
      <w:rFonts w:cs="Arial"/>
      <w:szCs w:val="20"/>
    </w:rPr>
  </w:style>
  <w:style w:type="paragraph" w:customStyle="1" w:styleId="StepHeading">
    <w:name w:val="Step Heading"/>
    <w:basedOn w:val="Normal"/>
    <w:next w:val="Normal"/>
    <w:qFormat/>
    <w:rsid w:val="00050158"/>
    <w:pPr>
      <w:keepNext/>
      <w:spacing w:before="240"/>
    </w:pPr>
    <w:rPr>
      <w:b/>
      <w:sz w:val="26"/>
      <w:szCs w:val="26"/>
    </w:rPr>
  </w:style>
  <w:style w:type="table" w:styleId="GridTable1Light">
    <w:name w:val="Grid Table 1 Light"/>
    <w:basedOn w:val="TableNormal"/>
    <w:uiPriority w:val="46"/>
    <w:rsid w:val="002258E4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cPr>
      <w:shd w:val="clear" w:color="auto" w:fill="auto"/>
    </w:tcPr>
    <w:tblStylePr w:type="firstRow">
      <w:rPr>
        <w:rFonts w:ascii="Calibri" w:hAnsi="Calibri"/>
        <w:b/>
        <w:bCs/>
        <w:sz w:val="26"/>
      </w:rPr>
      <w:tblPr/>
      <w:trPr>
        <w:tblHeader/>
      </w:trPr>
      <w:tcPr>
        <w:tcBorders>
          <w:bottom w:val="single" w:sz="12" w:space="0" w:color="404040" w:themeColor="text1" w:themeTint="BF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B75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0B75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6">
    <w:name w:val="Grid Table 1 Light Accent 6"/>
    <w:basedOn w:val="TableNormal"/>
    <w:uiPriority w:val="46"/>
    <w:rsid w:val="0099292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99292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">
    <w:name w:val="Grid Table 3"/>
    <w:basedOn w:val="TableNormal"/>
    <w:uiPriority w:val="48"/>
    <w:rsid w:val="009929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1236F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4">
    <w:name w:val="Grid Table 1 Light Accent 4"/>
    <w:basedOn w:val="TableNormal"/>
    <w:uiPriority w:val="46"/>
    <w:rsid w:val="00D93E3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">
    <w:name w:val="Note"/>
    <w:basedOn w:val="Normal"/>
    <w:next w:val="Normal"/>
    <w:qFormat/>
    <w:rsid w:val="00783046"/>
  </w:style>
  <w:style w:type="paragraph" w:styleId="NoteHeading">
    <w:name w:val="Note Heading"/>
    <w:basedOn w:val="Note"/>
    <w:next w:val="Normal"/>
    <w:link w:val="NoteHeadingChar"/>
    <w:uiPriority w:val="99"/>
    <w:qFormat/>
    <w:rsid w:val="00817120"/>
    <w:rPr>
      <w:b/>
      <w:caps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7120"/>
    <w:rPr>
      <w:b/>
      <w:caps/>
    </w:rPr>
  </w:style>
  <w:style w:type="paragraph" w:styleId="Header">
    <w:name w:val="header"/>
    <w:basedOn w:val="Normal"/>
    <w:link w:val="HeaderChar"/>
    <w:uiPriority w:val="99"/>
    <w:semiHidden/>
    <w:rsid w:val="00557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A6F"/>
  </w:style>
  <w:style w:type="paragraph" w:styleId="ListParagraph">
    <w:name w:val="List Paragraph"/>
    <w:basedOn w:val="Normal"/>
    <w:uiPriority w:val="34"/>
    <w:rsid w:val="00F8208E"/>
    <w:pPr>
      <w:ind w:left="72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63040"/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63040"/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63040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ln>
          <a:solidFill>
            <a:schemeClr val="tx1">
              <a:lumMod val="75000"/>
              <a:lumOff val="25000"/>
            </a:schemeClr>
          </a:solidFill>
          <a:headEnd/>
          <a:tailEnd type="triangle" w="med" len="med"/>
        </a:ln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45720" tIns="27432" rIns="45720" bIns="27432" numCol="1" spcCol="0" rtlCol="0" fromWordArt="0" anchor="t" anchorCtr="0" forceAA="0" upright="1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0894d36-1ab7-4c08-b1bf-171b9676429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B3884424E8E438259AF23297C8A9C" ma:contentTypeVersion="12" ma:contentTypeDescription="Create a new document." ma:contentTypeScope="" ma:versionID="c54785969b103e7658914ef3e804de82">
  <xsd:schema xmlns:xsd="http://www.w3.org/2001/XMLSchema" xmlns:xs="http://www.w3.org/2001/XMLSchema" xmlns:p="http://schemas.microsoft.com/office/2006/metadata/properties" xmlns:ns2="00894d36-1ab7-4c08-b1bf-171b96764291" xmlns:ns3="2d2a0ee6-af72-4d3b-8db3-ab20c80313a0" targetNamespace="http://schemas.microsoft.com/office/2006/metadata/properties" ma:root="true" ma:fieldsID="55ece3dc7014f16ca8202e0711cdfa9a" ns2:_="" ns3:_="">
    <xsd:import namespace="00894d36-1ab7-4c08-b1bf-171b96764291"/>
    <xsd:import namespace="2d2a0ee6-af72-4d3b-8db3-ab20c8031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4d36-1ab7-4c08-b1bf-171b96764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0ee6-af72-4d3b-8db3-ab20c8031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7C3E0-C26D-43D1-B0FB-01D62A93F18D}">
  <ds:schemaRefs>
    <ds:schemaRef ds:uri="http://schemas.microsoft.com/office/2006/metadata/properties"/>
    <ds:schemaRef ds:uri="http://schemas.microsoft.com/office/infopath/2007/PartnerControls"/>
    <ds:schemaRef ds:uri="00894d36-1ab7-4c08-b1bf-171b96764291"/>
  </ds:schemaRefs>
</ds:datastoreItem>
</file>

<file path=customXml/itemProps2.xml><?xml version="1.0" encoding="utf-8"?>
<ds:datastoreItem xmlns:ds="http://schemas.openxmlformats.org/officeDocument/2006/customXml" ds:itemID="{34C44B40-310B-4D18-BDDD-F987B14584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C5712-BD6F-4485-91C6-ED90569B4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33679-08E5-44A2-A8C1-6016658C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94d36-1ab7-4c08-b1bf-171b96764291"/>
    <ds:schemaRef ds:uri="2d2a0ee6-af72-4d3b-8db3-ab20c8031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421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Los Angeles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CSULA</dc:creator>
  <cp:keywords/>
  <dc:description/>
  <cp:lastModifiedBy>McNaught, Leon</cp:lastModifiedBy>
  <cp:revision>6</cp:revision>
  <cp:lastPrinted>2009-09-14T18:04:00Z</cp:lastPrinted>
  <dcterms:created xsi:type="dcterms:W3CDTF">2024-06-28T18:05:00Z</dcterms:created>
  <dcterms:modified xsi:type="dcterms:W3CDTF">2025-03-25T23:58:00Z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0x010100E52B3884424E8E438259AF23297C8A9C</vt:lpwstr>
  </property>
  <property fmtid="{D5CDD505-2E9C-101B-9397-08002B2CF9AE}" pid="4" name="GrammarlyDocumentId">
    <vt:lpwstr>783a6b591ed4ef4d6a417979c576b891cc214b4b1f3242726467aa2aef6fe953</vt:lpwstr>
  </property>
</Properties>
</file>